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9CF" w:rsidRDefault="00FE39CF" w:rsidP="00415F82">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r>
        <w:rPr>
          <w:rFonts w:asciiTheme="majorHAnsi" w:hAnsiTheme="majorHAnsi"/>
          <w:color w:val="000000"/>
          <w:sz w:val="24"/>
          <w:szCs w:val="24"/>
          <w:lang w:val="ro-RO" w:eastAsia="ro-RO" w:bidi="ro-RO"/>
        </w:rPr>
        <w:t xml:space="preserve">                                                                                                                                            </w:t>
      </w:r>
      <w:r w:rsidRPr="00944593">
        <w:rPr>
          <w:rFonts w:asciiTheme="majorHAnsi" w:hAnsiTheme="majorHAnsi"/>
          <w:sz w:val="24"/>
          <w:szCs w:val="24"/>
          <w:lang w:val="ro-RO" w:eastAsia="ro-RO" w:bidi="ro-RO"/>
        </w:rPr>
        <w:t>NR.8</w:t>
      </w:r>
      <w:r w:rsidR="00944593" w:rsidRPr="00944593">
        <w:rPr>
          <w:rFonts w:asciiTheme="majorHAnsi" w:hAnsiTheme="majorHAnsi"/>
          <w:sz w:val="24"/>
          <w:szCs w:val="24"/>
          <w:lang w:val="ro-RO" w:eastAsia="ro-RO" w:bidi="ro-RO"/>
        </w:rPr>
        <w:t>187</w:t>
      </w:r>
      <w:r>
        <w:rPr>
          <w:rFonts w:asciiTheme="majorHAnsi" w:hAnsiTheme="majorHAnsi"/>
          <w:color w:val="000000"/>
          <w:sz w:val="24"/>
          <w:szCs w:val="24"/>
          <w:lang w:val="ro-RO" w:eastAsia="ro-RO" w:bidi="ro-RO"/>
        </w:rPr>
        <w:t>/</w:t>
      </w:r>
      <w:r w:rsidR="00944593">
        <w:rPr>
          <w:rFonts w:asciiTheme="majorHAnsi" w:hAnsiTheme="majorHAnsi"/>
          <w:color w:val="000000"/>
          <w:sz w:val="24"/>
          <w:szCs w:val="24"/>
          <w:lang w:val="ro-RO" w:eastAsia="ro-RO" w:bidi="ro-RO"/>
        </w:rPr>
        <w:t>18</w:t>
      </w:r>
      <w:r>
        <w:rPr>
          <w:rFonts w:asciiTheme="majorHAnsi" w:hAnsiTheme="majorHAnsi"/>
          <w:color w:val="000000"/>
          <w:sz w:val="24"/>
          <w:szCs w:val="24"/>
          <w:lang w:val="ro-RO" w:eastAsia="ro-RO" w:bidi="ro-RO"/>
        </w:rPr>
        <w:t>.</w:t>
      </w:r>
      <w:r w:rsidR="00EA120C">
        <w:rPr>
          <w:rFonts w:asciiTheme="majorHAnsi" w:hAnsiTheme="majorHAnsi"/>
          <w:color w:val="000000"/>
          <w:sz w:val="24"/>
          <w:szCs w:val="24"/>
          <w:lang w:val="ro-RO" w:eastAsia="ro-RO" w:bidi="ro-RO"/>
        </w:rPr>
        <w:t>10</w:t>
      </w:r>
      <w:r>
        <w:rPr>
          <w:rFonts w:asciiTheme="majorHAnsi" w:hAnsiTheme="majorHAnsi"/>
          <w:color w:val="000000"/>
          <w:sz w:val="24"/>
          <w:szCs w:val="24"/>
          <w:lang w:val="ro-RO" w:eastAsia="ro-RO" w:bidi="ro-RO"/>
        </w:rPr>
        <w:t>.2018</w:t>
      </w:r>
    </w:p>
    <w:p w:rsidR="00FE39CF" w:rsidRDefault="00FE39CF" w:rsidP="00415F82">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p>
    <w:p w:rsidR="00415F82" w:rsidRPr="001C114B" w:rsidRDefault="00415F82" w:rsidP="00415F82">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r w:rsidRPr="001C114B">
        <w:rPr>
          <w:rFonts w:asciiTheme="majorHAnsi" w:hAnsiTheme="majorHAnsi"/>
          <w:color w:val="000000"/>
          <w:sz w:val="24"/>
          <w:szCs w:val="24"/>
          <w:lang w:val="ro-RO" w:eastAsia="ro-RO" w:bidi="ro-RO"/>
        </w:rPr>
        <w:t>Coduri de clasificare C.P.V:</w:t>
      </w:r>
      <w:r w:rsidR="00FE39CF">
        <w:rPr>
          <w:rFonts w:asciiTheme="majorHAnsi" w:hAnsiTheme="majorHAnsi"/>
          <w:color w:val="000000"/>
          <w:sz w:val="24"/>
          <w:szCs w:val="24"/>
          <w:lang w:val="ro-RO" w:eastAsia="ro-RO" w:bidi="ro-RO"/>
        </w:rPr>
        <w:t xml:space="preserve">                      </w:t>
      </w:r>
    </w:p>
    <w:p w:rsidR="00415F82" w:rsidRPr="001C114B" w:rsidRDefault="00415F82" w:rsidP="00415F82">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p>
    <w:p w:rsidR="00534BEA" w:rsidRPr="002D7630" w:rsidRDefault="00534BEA" w:rsidP="00534BEA">
      <w:pPr>
        <w:autoSpaceDE w:val="0"/>
        <w:autoSpaceDN w:val="0"/>
        <w:adjustRightInd w:val="0"/>
        <w:contextualSpacing/>
        <w:rPr>
          <w:rFonts w:ascii="Cambria" w:hAnsi="Cambria"/>
        </w:rPr>
      </w:pPr>
      <w:r w:rsidRPr="002D7630">
        <w:rPr>
          <w:rFonts w:ascii="Cambria" w:hAnsi="Cambria"/>
        </w:rPr>
        <w:t>Cod CPV: 45233142-6</w:t>
      </w:r>
      <w:r w:rsidR="007F53E7">
        <w:rPr>
          <w:rFonts w:ascii="Cambria" w:hAnsi="Cambria"/>
        </w:rPr>
        <w:t xml:space="preserve"> </w:t>
      </w:r>
      <w:r w:rsidRPr="002D7630">
        <w:rPr>
          <w:rFonts w:ascii="Cambria" w:hAnsi="Cambria"/>
        </w:rPr>
        <w:t>Lucrari de reparare a drumurilor (Rev.2)</w:t>
      </w:r>
    </w:p>
    <w:p w:rsidR="00534BEA" w:rsidRPr="002D7630" w:rsidRDefault="00534BEA" w:rsidP="00534BEA">
      <w:pPr>
        <w:autoSpaceDE w:val="0"/>
        <w:autoSpaceDN w:val="0"/>
        <w:adjustRightInd w:val="0"/>
        <w:contextualSpacing/>
        <w:rPr>
          <w:rFonts w:ascii="Cambria" w:hAnsi="Cambria"/>
        </w:rPr>
      </w:pPr>
      <w:r w:rsidRPr="002D7630">
        <w:rPr>
          <w:rFonts w:ascii="Cambria" w:hAnsi="Cambria"/>
        </w:rPr>
        <w:t>71322000-1 Servicii de proiectare tehnica pentru constructia de lucrari publice (Rev.2)</w:t>
      </w:r>
    </w:p>
    <w:p w:rsidR="00415F82" w:rsidRPr="00EA120C" w:rsidRDefault="00534BEA" w:rsidP="00EA120C">
      <w:pPr>
        <w:autoSpaceDE w:val="0"/>
        <w:autoSpaceDN w:val="0"/>
        <w:adjustRightInd w:val="0"/>
        <w:contextualSpacing/>
        <w:rPr>
          <w:rFonts w:ascii="Cambria" w:hAnsi="Cambria"/>
        </w:rPr>
      </w:pPr>
      <w:r w:rsidRPr="002D7630">
        <w:rPr>
          <w:rFonts w:ascii="Cambria" w:hAnsi="Cambria"/>
        </w:rPr>
        <w:t>71356200-0 Servicii de asistenta tehnica (Rev.2)</w:t>
      </w:r>
    </w:p>
    <w:p w:rsidR="00415F82" w:rsidRPr="001C114B" w:rsidRDefault="00415F82" w:rsidP="00415F82">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p>
    <w:p w:rsidR="00415F82" w:rsidRPr="001C114B" w:rsidRDefault="00415F82" w:rsidP="00415F82">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p>
    <w:p w:rsidR="00415F82" w:rsidRPr="001C114B" w:rsidRDefault="00415F82" w:rsidP="00415F82">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p>
    <w:p w:rsidR="00415F82" w:rsidRPr="001C114B" w:rsidRDefault="00415F82" w:rsidP="00415F82">
      <w:pPr>
        <w:pStyle w:val="ListParagraph"/>
        <w:rPr>
          <w:rFonts w:asciiTheme="majorHAnsi" w:hAnsiTheme="majorHAnsi"/>
          <w:b/>
          <w:lang w:val="ro-RO"/>
        </w:rPr>
      </w:pPr>
      <w:r w:rsidRPr="001C114B">
        <w:rPr>
          <w:rFonts w:asciiTheme="majorHAnsi" w:hAnsiTheme="majorHAnsi"/>
          <w:b/>
          <w:lang w:val="ro-RO"/>
        </w:rPr>
        <w:t>CAIET DE SARCINI</w:t>
      </w:r>
    </w:p>
    <w:p w:rsidR="002F2097" w:rsidRPr="001C114B" w:rsidRDefault="002F2097">
      <w:pPr>
        <w:rPr>
          <w:rFonts w:asciiTheme="majorHAnsi" w:hAnsiTheme="majorHAnsi"/>
        </w:rPr>
      </w:pPr>
    </w:p>
    <w:p w:rsidR="00415F82" w:rsidRPr="001C114B" w:rsidRDefault="00EA120C" w:rsidP="00EA120C">
      <w:pPr>
        <w:pStyle w:val="Bodytext20"/>
        <w:shd w:val="clear" w:color="auto" w:fill="auto"/>
        <w:tabs>
          <w:tab w:val="left" w:pos="426"/>
        </w:tabs>
        <w:spacing w:before="0" w:line="240" w:lineRule="auto"/>
        <w:ind w:firstLine="0"/>
        <w:jc w:val="left"/>
        <w:rPr>
          <w:rFonts w:asciiTheme="majorHAnsi" w:hAnsiTheme="majorHAnsi"/>
          <w:sz w:val="24"/>
          <w:szCs w:val="24"/>
        </w:rPr>
      </w:pPr>
      <w:r>
        <w:rPr>
          <w:rFonts w:asciiTheme="majorHAnsi" w:hAnsiTheme="majorHAnsi"/>
          <w:sz w:val="24"/>
          <w:szCs w:val="24"/>
        </w:rPr>
        <w:t>1)</w:t>
      </w:r>
      <w:r w:rsidR="00415F82" w:rsidRPr="001C114B">
        <w:rPr>
          <w:rStyle w:val="Bodytext2Bold"/>
          <w:rFonts w:asciiTheme="majorHAnsi" w:eastAsiaTheme="minorHAnsi" w:hAnsiTheme="majorHAnsi"/>
          <w:sz w:val="24"/>
          <w:szCs w:val="24"/>
        </w:rPr>
        <w:t>Informaţii generale Autoritatea Contractanta</w:t>
      </w:r>
      <w:r w:rsidR="00415F82" w:rsidRPr="001C114B">
        <w:rPr>
          <w:rStyle w:val="Bodytext2Bold"/>
          <w:rFonts w:asciiTheme="majorHAnsi" w:hAnsiTheme="majorHAnsi"/>
          <w:sz w:val="24"/>
          <w:szCs w:val="24"/>
        </w:rPr>
        <w:t xml:space="preserve">: </w:t>
      </w:r>
      <w:r w:rsidR="00415F82" w:rsidRPr="001C114B">
        <w:rPr>
          <w:rFonts w:asciiTheme="majorHAnsi" w:hAnsiTheme="majorHAnsi"/>
          <w:color w:val="000000"/>
          <w:sz w:val="24"/>
          <w:szCs w:val="24"/>
          <w:lang w:val="ro-RO" w:eastAsia="ro-RO" w:bidi="ro-RO"/>
        </w:rPr>
        <w:t xml:space="preserve">Comuna </w:t>
      </w:r>
      <w:r w:rsidR="00534BEA">
        <w:rPr>
          <w:rFonts w:asciiTheme="majorHAnsi" w:hAnsiTheme="majorHAnsi"/>
          <w:color w:val="000000"/>
          <w:sz w:val="24"/>
          <w:szCs w:val="24"/>
          <w:lang w:val="ro-RO" w:eastAsia="ro-RO" w:bidi="ro-RO"/>
        </w:rPr>
        <w:t>Cornu</w:t>
      </w:r>
    </w:p>
    <w:p w:rsidR="00415F82" w:rsidRPr="001C114B" w:rsidRDefault="00415F82" w:rsidP="00415F82">
      <w:pPr>
        <w:pStyle w:val="Bodytext20"/>
        <w:shd w:val="clear" w:color="auto" w:fill="auto"/>
        <w:tabs>
          <w:tab w:val="left" w:pos="712"/>
        </w:tabs>
        <w:spacing w:before="0" w:line="240" w:lineRule="auto"/>
        <w:ind w:left="400" w:firstLine="0"/>
        <w:jc w:val="both"/>
        <w:rPr>
          <w:rFonts w:asciiTheme="majorHAnsi" w:hAnsiTheme="majorHAnsi"/>
          <w:color w:val="000000"/>
          <w:sz w:val="24"/>
          <w:szCs w:val="24"/>
          <w:lang w:val="ro-RO" w:eastAsia="ro-RO" w:bidi="ro-RO"/>
        </w:rPr>
      </w:pPr>
      <w:r w:rsidRPr="001C114B">
        <w:rPr>
          <w:rFonts w:asciiTheme="majorHAnsi" w:hAnsiTheme="majorHAnsi"/>
          <w:color w:val="000000"/>
          <w:sz w:val="24"/>
          <w:szCs w:val="24"/>
          <w:lang w:val="ro-RO" w:eastAsia="ro-RO" w:bidi="ro-RO"/>
        </w:rPr>
        <w:t xml:space="preserve"> </w:t>
      </w:r>
      <w:r w:rsidRPr="001C114B">
        <w:rPr>
          <w:rStyle w:val="Bodytext2Bold"/>
          <w:rFonts w:asciiTheme="majorHAnsi" w:eastAsiaTheme="minorHAnsi" w:hAnsiTheme="majorHAnsi"/>
          <w:sz w:val="24"/>
          <w:szCs w:val="24"/>
        </w:rPr>
        <w:t xml:space="preserve">Amplasarea investiţiei: </w:t>
      </w:r>
      <w:r w:rsidRPr="001C114B">
        <w:rPr>
          <w:rFonts w:asciiTheme="majorHAnsi" w:hAnsiTheme="majorHAnsi"/>
          <w:color w:val="000000"/>
          <w:sz w:val="24"/>
          <w:szCs w:val="24"/>
          <w:lang w:val="ro-RO" w:eastAsia="ro-RO" w:bidi="ro-RO"/>
        </w:rPr>
        <w:t xml:space="preserve">Comuna </w:t>
      </w:r>
      <w:r w:rsidR="00534BEA">
        <w:rPr>
          <w:rFonts w:asciiTheme="majorHAnsi" w:hAnsiTheme="majorHAnsi"/>
          <w:color w:val="000000"/>
          <w:sz w:val="24"/>
          <w:szCs w:val="24"/>
          <w:lang w:val="ro-RO" w:eastAsia="ro-RO" w:bidi="ro-RO"/>
        </w:rPr>
        <w:t>Cornu</w:t>
      </w:r>
    </w:p>
    <w:p w:rsidR="00534BEA" w:rsidRPr="00534BEA" w:rsidRDefault="00415F82" w:rsidP="00534BEA">
      <w:pPr>
        <w:contextualSpacing/>
        <w:jc w:val="both"/>
        <w:outlineLvl w:val="0"/>
        <w:rPr>
          <w:rStyle w:val="Bodytext2Bold"/>
          <w:rFonts w:asciiTheme="majorHAnsi" w:eastAsiaTheme="minorHAnsi" w:hAnsiTheme="majorHAnsi"/>
          <w:b w:val="0"/>
          <w:sz w:val="24"/>
          <w:szCs w:val="24"/>
        </w:rPr>
      </w:pPr>
      <w:r w:rsidRPr="001C114B">
        <w:rPr>
          <w:rFonts w:asciiTheme="majorHAnsi" w:hAnsiTheme="majorHAnsi"/>
          <w:color w:val="000000"/>
          <w:lang w:val="ro-RO" w:eastAsia="ro-RO" w:bidi="ro-RO"/>
        </w:rPr>
        <w:t xml:space="preserve"> </w:t>
      </w:r>
      <w:r w:rsidRPr="001C114B">
        <w:rPr>
          <w:rStyle w:val="Bodytext2Bold"/>
          <w:rFonts w:asciiTheme="majorHAnsi" w:eastAsiaTheme="minorHAnsi" w:hAnsiTheme="majorHAnsi"/>
          <w:sz w:val="24"/>
          <w:szCs w:val="24"/>
        </w:rPr>
        <w:t>Denumirea contractului</w:t>
      </w:r>
      <w:r w:rsidRPr="00EA120C">
        <w:rPr>
          <w:rStyle w:val="Bodytext2Bold"/>
          <w:rFonts w:asciiTheme="majorHAnsi" w:eastAsiaTheme="minorHAnsi" w:hAnsiTheme="majorHAnsi"/>
          <w:sz w:val="24"/>
          <w:szCs w:val="24"/>
        </w:rPr>
        <w:t xml:space="preserve">: </w:t>
      </w:r>
      <w:r w:rsidR="00EA120C" w:rsidRPr="00EA120C">
        <w:rPr>
          <w:rFonts w:asciiTheme="majorHAnsi" w:hAnsiTheme="majorHAnsi"/>
          <w:sz w:val="20"/>
          <w:szCs w:val="20"/>
        </w:rPr>
        <w:t>Proiectare si executie ” CONSOLIDARE ȘI REFACERE -APĂRARE DE MAL(DIRIJARE APE PLUVIALE ÎN VEDEREA COMBATERII INUNDĂRII ZONEI DIN AVAL) STR.ING ION NISTORICĂ, COMUNA CORNU, JUDEȚUL PRAHOVA</w:t>
      </w:r>
      <w:r w:rsidR="00EA120C" w:rsidRPr="00D56062">
        <w:rPr>
          <w:rFonts w:asciiTheme="majorHAnsi" w:hAnsiTheme="majorHAnsi"/>
          <w:b/>
          <w:sz w:val="20"/>
          <w:szCs w:val="20"/>
        </w:rPr>
        <w:t>”</w:t>
      </w:r>
    </w:p>
    <w:p w:rsidR="00534BEA" w:rsidRPr="002D7630" w:rsidRDefault="00534BEA" w:rsidP="00534BEA">
      <w:pPr>
        <w:pStyle w:val="ListParagraph"/>
        <w:rPr>
          <w:rFonts w:ascii="Cambria" w:hAnsi="Cambria"/>
          <w:b/>
        </w:rPr>
      </w:pPr>
    </w:p>
    <w:p w:rsidR="00415F82" w:rsidRPr="001C114B" w:rsidRDefault="00415F82" w:rsidP="00415F82">
      <w:pPr>
        <w:pStyle w:val="Bodytext20"/>
        <w:shd w:val="clear" w:color="auto" w:fill="auto"/>
        <w:tabs>
          <w:tab w:val="left" w:pos="712"/>
        </w:tabs>
        <w:spacing w:before="0" w:line="240" w:lineRule="auto"/>
        <w:ind w:left="400" w:firstLine="0"/>
        <w:jc w:val="both"/>
        <w:rPr>
          <w:rStyle w:val="Bodytext2Bold"/>
          <w:rFonts w:asciiTheme="majorHAnsi" w:eastAsiaTheme="minorHAnsi" w:hAnsiTheme="majorHAnsi"/>
          <w:sz w:val="24"/>
          <w:szCs w:val="24"/>
        </w:rPr>
      </w:pPr>
      <w:r w:rsidRPr="001C114B">
        <w:rPr>
          <w:rStyle w:val="Bodytext2Bold"/>
          <w:rFonts w:asciiTheme="majorHAnsi" w:eastAsiaTheme="minorHAnsi" w:hAnsiTheme="majorHAnsi"/>
          <w:sz w:val="24"/>
          <w:szCs w:val="24"/>
        </w:rPr>
        <w:t>Obiectul contractului:</w:t>
      </w:r>
    </w:p>
    <w:p w:rsidR="00346FE4" w:rsidRPr="001C114B" w:rsidRDefault="006C6F29" w:rsidP="00346FE4">
      <w:pPr>
        <w:pStyle w:val="NoSpacing"/>
        <w:spacing w:line="276" w:lineRule="auto"/>
        <w:jc w:val="both"/>
        <w:rPr>
          <w:rStyle w:val="Bodytext2Bold"/>
          <w:rFonts w:asciiTheme="majorHAnsi" w:eastAsiaTheme="minorHAnsi" w:hAnsiTheme="majorHAnsi"/>
          <w:b w:val="0"/>
          <w:sz w:val="24"/>
          <w:szCs w:val="24"/>
        </w:rPr>
      </w:pPr>
      <w:r>
        <w:rPr>
          <w:rFonts w:asciiTheme="majorHAnsi" w:hAnsiTheme="majorHAnsi"/>
          <w:b/>
        </w:rPr>
        <w:t>I</w:t>
      </w:r>
      <w:r w:rsidR="00346FE4" w:rsidRPr="001C114B">
        <w:rPr>
          <w:rFonts w:asciiTheme="majorHAnsi" w:hAnsiTheme="majorHAnsi"/>
          <w:b/>
        </w:rPr>
        <w:t xml:space="preserve">. </w:t>
      </w:r>
      <w:r w:rsidR="00346FE4" w:rsidRPr="001C114B">
        <w:rPr>
          <w:rStyle w:val="Bodytext2Bold"/>
          <w:rFonts w:asciiTheme="majorHAnsi" w:eastAsiaTheme="minorHAnsi" w:hAnsiTheme="majorHAnsi"/>
          <w:sz w:val="24"/>
          <w:szCs w:val="24"/>
        </w:rPr>
        <w:t>Servicii : Servicii de proiectare privind realizarea fazelor -</w:t>
      </w:r>
      <w:r w:rsidR="00346FE4" w:rsidRPr="001C114B">
        <w:rPr>
          <w:rStyle w:val="Bodytext2Bold"/>
          <w:rFonts w:asciiTheme="majorHAnsi" w:eastAsiaTheme="minorHAnsi" w:hAnsiTheme="majorHAnsi"/>
          <w:b w:val="0"/>
          <w:sz w:val="24"/>
          <w:szCs w:val="24"/>
        </w:rPr>
        <w:t xml:space="preserve"> Elaborare Documentatii necesare pentru obtinerea acordurilor, avizelor si autorizatiilor aferente obiectivului de investitii, elaborare </w:t>
      </w:r>
      <w:hyperlink r:id="rId6" w:history="1">
        <w:r w:rsidR="00346FE4" w:rsidRPr="001C114B">
          <w:rPr>
            <w:rStyle w:val="Bodytext2Bold"/>
            <w:rFonts w:asciiTheme="majorHAnsi" w:eastAsiaTheme="minorHAnsi" w:hAnsiTheme="majorHAnsi"/>
            <w:b w:val="0"/>
            <w:sz w:val="24"/>
            <w:szCs w:val="24"/>
          </w:rPr>
          <w:t xml:space="preserve">Documentatie Tehnica pentru obtinerea Autorizatiei de </w:t>
        </w:r>
      </w:hyperlink>
      <w:r w:rsidR="00346FE4" w:rsidRPr="001C114B">
        <w:rPr>
          <w:rStyle w:val="Bodytext2Bold"/>
          <w:rFonts w:asciiTheme="majorHAnsi" w:eastAsiaTheme="minorHAnsi" w:hAnsiTheme="majorHAnsi"/>
          <w:b w:val="0"/>
          <w:sz w:val="24"/>
          <w:szCs w:val="24"/>
        </w:rPr>
        <w:t>Construire (DTAC) și proiect pentru autorizarea executării lucrărilor de construire, elaborare Documentatie Tehnică pentru Organizarea Executiei (DTOE), elaborare Proiect Tehnic+ Detalii De Executie (PT+DDE) si asistenta tehnica din partea proiectantului pe perioada executiei lucrarilor.</w:t>
      </w:r>
    </w:p>
    <w:p w:rsidR="00346FE4" w:rsidRPr="001C114B" w:rsidRDefault="00346FE4" w:rsidP="00346FE4">
      <w:pPr>
        <w:pStyle w:val="ListParagraph"/>
        <w:spacing w:before="120" w:after="120"/>
        <w:ind w:left="0"/>
        <w:jc w:val="both"/>
        <w:rPr>
          <w:rStyle w:val="Bodytext2Bold"/>
          <w:rFonts w:asciiTheme="majorHAnsi" w:eastAsiaTheme="minorHAnsi" w:hAnsiTheme="majorHAnsi"/>
          <w:b w:val="0"/>
          <w:sz w:val="24"/>
          <w:szCs w:val="24"/>
        </w:rPr>
      </w:pPr>
      <w:r w:rsidRPr="001C114B">
        <w:rPr>
          <w:rStyle w:val="Bodytext2Bold"/>
          <w:rFonts w:asciiTheme="majorHAnsi" w:eastAsiaTheme="minorHAnsi" w:hAnsiTheme="majorHAnsi"/>
          <w:b w:val="0"/>
          <w:sz w:val="24"/>
          <w:szCs w:val="24"/>
        </w:rPr>
        <w:t xml:space="preserve">Documentatia se va elabora avand la baza </w:t>
      </w:r>
      <w:r w:rsidR="00F71CA9">
        <w:rPr>
          <w:rStyle w:val="Bodytext2Bold"/>
          <w:rFonts w:asciiTheme="majorHAnsi" w:eastAsiaTheme="minorHAnsi" w:hAnsiTheme="majorHAnsi"/>
          <w:b w:val="0"/>
          <w:sz w:val="24"/>
          <w:szCs w:val="24"/>
        </w:rPr>
        <w:t>SF</w:t>
      </w:r>
      <w:r w:rsidRPr="001C114B">
        <w:rPr>
          <w:rStyle w:val="Bodytext2Bold"/>
          <w:rFonts w:asciiTheme="majorHAnsi" w:eastAsiaTheme="minorHAnsi" w:hAnsiTheme="majorHAnsi"/>
          <w:b w:val="0"/>
          <w:sz w:val="24"/>
          <w:szCs w:val="24"/>
        </w:rPr>
        <w:t>-ul si in conformitate cu prevederile HG907/2016, Lg.nr.50/1991 si Standerdele nationale si reglementarile tehnice in domeniu.</w:t>
      </w:r>
    </w:p>
    <w:p w:rsidR="00346FE4" w:rsidRPr="001C114B" w:rsidRDefault="00346FE4" w:rsidP="00346FE4">
      <w:pPr>
        <w:spacing w:line="276" w:lineRule="auto"/>
        <w:contextualSpacing/>
        <w:jc w:val="both"/>
        <w:rPr>
          <w:rFonts w:asciiTheme="majorHAnsi" w:hAnsiTheme="majorHAnsi"/>
        </w:rPr>
      </w:pPr>
    </w:p>
    <w:p w:rsidR="00346FE4" w:rsidRPr="001C114B" w:rsidRDefault="00346FE4" w:rsidP="00346FE4">
      <w:pPr>
        <w:spacing w:line="276" w:lineRule="auto"/>
        <w:contextualSpacing/>
        <w:jc w:val="both"/>
        <w:rPr>
          <w:rFonts w:asciiTheme="majorHAnsi" w:hAnsiTheme="majorHAnsi"/>
        </w:rPr>
      </w:pPr>
      <w:r w:rsidRPr="001C114B">
        <w:rPr>
          <w:rFonts w:asciiTheme="majorHAnsi" w:hAnsiTheme="majorHAnsi"/>
        </w:rPr>
        <w:t>Cod CPV - Cod CPV:</w:t>
      </w:r>
    </w:p>
    <w:p w:rsidR="00346FE4" w:rsidRPr="001C114B" w:rsidRDefault="00346FE4" w:rsidP="00346FE4">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r w:rsidRPr="001C114B">
        <w:rPr>
          <w:rFonts w:asciiTheme="majorHAnsi" w:hAnsiTheme="majorHAnsi"/>
          <w:color w:val="000000"/>
          <w:sz w:val="24"/>
          <w:szCs w:val="24"/>
          <w:lang w:val="ro-RO" w:eastAsia="ro-RO" w:bidi="ro-RO"/>
        </w:rPr>
        <w:t>71322000-1 Servicii de proiectare tehnica pentru constructia de lucrari publice (Rev.2)</w:t>
      </w:r>
    </w:p>
    <w:p w:rsidR="00346FE4" w:rsidRPr="001C114B" w:rsidRDefault="00346FE4" w:rsidP="00346FE4">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r w:rsidRPr="001C114B">
        <w:rPr>
          <w:rFonts w:asciiTheme="majorHAnsi" w:hAnsiTheme="majorHAnsi"/>
          <w:color w:val="000000"/>
          <w:sz w:val="24"/>
          <w:szCs w:val="24"/>
          <w:lang w:val="ro-RO" w:eastAsia="ro-RO" w:bidi="ro-RO"/>
        </w:rPr>
        <w:t>71356200-0 Servicii de asistenta tehnica (Rev.2)</w:t>
      </w:r>
    </w:p>
    <w:p w:rsidR="00346FE4" w:rsidRPr="001C114B" w:rsidRDefault="00346FE4" w:rsidP="00346FE4">
      <w:pPr>
        <w:pStyle w:val="NoSpacing"/>
        <w:spacing w:line="276" w:lineRule="auto"/>
        <w:jc w:val="both"/>
        <w:rPr>
          <w:rFonts w:asciiTheme="majorHAnsi" w:hAnsiTheme="majorHAnsi"/>
        </w:rPr>
      </w:pPr>
    </w:p>
    <w:p w:rsidR="00EA120C" w:rsidRPr="00EA120C" w:rsidRDefault="006C6F29" w:rsidP="00EA120C">
      <w:pPr>
        <w:contextualSpacing/>
        <w:jc w:val="both"/>
        <w:outlineLvl w:val="0"/>
        <w:rPr>
          <w:rStyle w:val="Bodytext2Bold"/>
          <w:rFonts w:asciiTheme="majorHAnsi" w:eastAsiaTheme="minorHAnsi" w:hAnsiTheme="majorHAnsi"/>
          <w:sz w:val="24"/>
          <w:szCs w:val="24"/>
        </w:rPr>
      </w:pPr>
      <w:r>
        <w:rPr>
          <w:rFonts w:asciiTheme="majorHAnsi" w:hAnsiTheme="majorHAnsi"/>
          <w:b/>
        </w:rPr>
        <w:t>II</w:t>
      </w:r>
      <w:r w:rsidR="00346FE4" w:rsidRPr="001C114B">
        <w:rPr>
          <w:rStyle w:val="Bodytext2Bold"/>
          <w:rFonts w:asciiTheme="majorHAnsi" w:eastAsiaTheme="minorHAnsi" w:hAnsiTheme="majorHAnsi"/>
          <w:sz w:val="24"/>
          <w:szCs w:val="24"/>
        </w:rPr>
        <w:t xml:space="preserve">. </w:t>
      </w:r>
      <w:proofErr w:type="gramStart"/>
      <w:r w:rsidR="00346FE4" w:rsidRPr="001C114B">
        <w:rPr>
          <w:rStyle w:val="Bodytext2Bold"/>
          <w:rFonts w:asciiTheme="majorHAnsi" w:eastAsiaTheme="minorHAnsi" w:hAnsiTheme="majorHAnsi"/>
          <w:sz w:val="24"/>
          <w:szCs w:val="24"/>
        </w:rPr>
        <w:t>Lucrari :</w:t>
      </w:r>
      <w:proofErr w:type="gramEnd"/>
      <w:r w:rsidR="00346FE4" w:rsidRPr="001C114B">
        <w:rPr>
          <w:rFonts w:asciiTheme="majorHAnsi" w:hAnsiTheme="majorHAnsi"/>
        </w:rPr>
        <w:t xml:space="preserve"> </w:t>
      </w:r>
      <w:r w:rsidR="00346FE4" w:rsidRPr="00534BEA">
        <w:rPr>
          <w:rStyle w:val="Bodytext2Bold"/>
          <w:rFonts w:asciiTheme="majorHAnsi" w:eastAsiaTheme="minorHAnsi" w:hAnsiTheme="majorHAnsi"/>
          <w:b w:val="0"/>
          <w:sz w:val="24"/>
          <w:szCs w:val="24"/>
        </w:rPr>
        <w:t>executie lucrări obiectiv</w:t>
      </w:r>
      <w:r w:rsidR="00346FE4" w:rsidRPr="00534BEA">
        <w:rPr>
          <w:rFonts w:asciiTheme="majorHAnsi" w:hAnsiTheme="majorHAnsi"/>
          <w:b/>
        </w:rPr>
        <w:t xml:space="preserve"> </w:t>
      </w:r>
      <w:r w:rsidR="00534BEA" w:rsidRPr="00534BEA">
        <w:rPr>
          <w:rFonts w:ascii="Cambria" w:hAnsi="Cambria"/>
        </w:rPr>
        <w:t>”</w:t>
      </w:r>
      <w:r w:rsidR="00EA120C" w:rsidRPr="00D56062">
        <w:rPr>
          <w:rFonts w:asciiTheme="majorHAnsi" w:hAnsiTheme="majorHAnsi"/>
          <w:b/>
          <w:sz w:val="20"/>
          <w:szCs w:val="20"/>
        </w:rPr>
        <w:t xml:space="preserve"> </w:t>
      </w:r>
      <w:r w:rsidR="00EA120C" w:rsidRPr="00EA120C">
        <w:rPr>
          <w:rFonts w:asciiTheme="majorHAnsi" w:hAnsiTheme="majorHAnsi"/>
          <w:sz w:val="20"/>
          <w:szCs w:val="20"/>
        </w:rPr>
        <w:t>CONSOLIDARE ȘI REFACERE -APĂRARE DE MAL(DIRIJARE APE PLUVIALE ÎN VEDEREA COMBATERII INUNDĂRII ZONEI DIN AVAL) STR.ING ION NISTORICĂ, COMUNA CORNU, JUDEȚUL PRAHOVA”</w:t>
      </w:r>
    </w:p>
    <w:p w:rsidR="00534BEA" w:rsidRPr="002D7630" w:rsidRDefault="00534BEA" w:rsidP="00EA120C">
      <w:pPr>
        <w:contextualSpacing/>
        <w:jc w:val="both"/>
        <w:outlineLvl w:val="0"/>
        <w:rPr>
          <w:rFonts w:ascii="Cambria" w:hAnsi="Cambria"/>
          <w:b/>
        </w:rPr>
      </w:pPr>
    </w:p>
    <w:p w:rsidR="00346FE4" w:rsidRPr="001C114B" w:rsidRDefault="00346FE4" w:rsidP="001C114B">
      <w:pPr>
        <w:pStyle w:val="Bodytext20"/>
        <w:shd w:val="clear" w:color="auto" w:fill="auto"/>
        <w:tabs>
          <w:tab w:val="left" w:pos="712"/>
        </w:tabs>
        <w:spacing w:before="0" w:line="240" w:lineRule="auto"/>
        <w:ind w:firstLine="0"/>
        <w:jc w:val="both"/>
        <w:rPr>
          <w:rFonts w:asciiTheme="majorHAnsi" w:hAnsiTheme="majorHAnsi"/>
          <w:b/>
          <w:sz w:val="24"/>
          <w:szCs w:val="24"/>
          <w:lang w:val="ro-RO"/>
        </w:rPr>
      </w:pPr>
    </w:p>
    <w:p w:rsidR="00534BEA" w:rsidRDefault="00346FE4" w:rsidP="001C114B">
      <w:pPr>
        <w:pStyle w:val="Bodytext20"/>
        <w:shd w:val="clear" w:color="auto" w:fill="auto"/>
        <w:spacing w:before="0" w:line="240" w:lineRule="auto"/>
        <w:ind w:firstLine="0"/>
        <w:jc w:val="left"/>
        <w:rPr>
          <w:rFonts w:asciiTheme="majorHAnsi" w:hAnsiTheme="majorHAnsi"/>
          <w:color w:val="000000"/>
          <w:sz w:val="24"/>
          <w:szCs w:val="24"/>
          <w:lang w:val="ro-RO" w:eastAsia="ro-RO" w:bidi="ro-RO"/>
        </w:rPr>
      </w:pPr>
      <w:r w:rsidRPr="001C114B">
        <w:rPr>
          <w:rFonts w:asciiTheme="majorHAnsi" w:hAnsiTheme="majorHAnsi"/>
          <w:sz w:val="24"/>
          <w:szCs w:val="24"/>
        </w:rPr>
        <w:t xml:space="preserve">Cod CPV </w:t>
      </w:r>
      <w:proofErr w:type="gramStart"/>
      <w:r w:rsidRPr="001C114B">
        <w:rPr>
          <w:rFonts w:asciiTheme="majorHAnsi" w:hAnsiTheme="majorHAnsi"/>
          <w:sz w:val="24"/>
          <w:szCs w:val="24"/>
        </w:rPr>
        <w:t>principal :</w:t>
      </w:r>
      <w:proofErr w:type="gramEnd"/>
      <w:r w:rsidRPr="001C114B">
        <w:rPr>
          <w:rFonts w:asciiTheme="majorHAnsi" w:hAnsiTheme="majorHAnsi"/>
          <w:sz w:val="24"/>
          <w:szCs w:val="24"/>
        </w:rPr>
        <w:t xml:space="preserve"> </w:t>
      </w:r>
      <w:r w:rsidR="001C114B" w:rsidRPr="001C114B">
        <w:rPr>
          <w:rFonts w:asciiTheme="majorHAnsi" w:hAnsiTheme="majorHAnsi"/>
          <w:color w:val="000000"/>
          <w:sz w:val="24"/>
          <w:szCs w:val="24"/>
          <w:lang w:val="ro-RO" w:eastAsia="ro-RO" w:bidi="ro-RO"/>
        </w:rPr>
        <w:t xml:space="preserve">45233142-6 Lucrari de reparare a drumurilor (Rev.2)    </w:t>
      </w:r>
    </w:p>
    <w:p w:rsidR="00346FE4" w:rsidRPr="001C114B" w:rsidRDefault="00346FE4" w:rsidP="00346FE4">
      <w:pPr>
        <w:spacing w:line="276" w:lineRule="auto"/>
        <w:jc w:val="both"/>
        <w:rPr>
          <w:rFonts w:asciiTheme="majorHAnsi" w:hAnsiTheme="majorHAnsi"/>
        </w:rPr>
      </w:pPr>
    </w:p>
    <w:p w:rsidR="00415F82" w:rsidRPr="001C114B" w:rsidRDefault="00534BEA" w:rsidP="00534BEA">
      <w:pPr>
        <w:pStyle w:val="Bodytext20"/>
        <w:shd w:val="clear" w:color="auto" w:fill="auto"/>
        <w:tabs>
          <w:tab w:val="left" w:pos="712"/>
        </w:tabs>
        <w:spacing w:before="0" w:line="240" w:lineRule="auto"/>
        <w:ind w:firstLine="0"/>
        <w:jc w:val="left"/>
        <w:rPr>
          <w:rStyle w:val="Bodytext2Bold"/>
          <w:rFonts w:asciiTheme="majorHAnsi" w:eastAsiaTheme="minorHAnsi" w:hAnsiTheme="majorHAnsi"/>
          <w:sz w:val="24"/>
          <w:szCs w:val="24"/>
        </w:rPr>
      </w:pPr>
      <w:r>
        <w:rPr>
          <w:rStyle w:val="Bodytext2Bold"/>
          <w:rFonts w:asciiTheme="majorHAnsi" w:eastAsiaTheme="minorHAnsi" w:hAnsiTheme="majorHAnsi"/>
          <w:sz w:val="24"/>
          <w:szCs w:val="24"/>
        </w:rPr>
        <w:t>1.</w:t>
      </w:r>
      <w:r w:rsidR="00415F82" w:rsidRPr="001C114B">
        <w:rPr>
          <w:rStyle w:val="Bodytext2Bold"/>
          <w:rFonts w:asciiTheme="majorHAnsi" w:eastAsiaTheme="minorHAnsi" w:hAnsiTheme="majorHAnsi"/>
          <w:sz w:val="24"/>
          <w:szCs w:val="24"/>
        </w:rPr>
        <w:t>Durata contractului:</w:t>
      </w:r>
    </w:p>
    <w:p w:rsidR="00415F82" w:rsidRPr="00450686" w:rsidRDefault="00346FE4" w:rsidP="00415F82">
      <w:pPr>
        <w:pStyle w:val="Bodytext20"/>
        <w:shd w:val="clear" w:color="auto" w:fill="auto"/>
        <w:spacing w:before="0" w:line="240" w:lineRule="auto"/>
        <w:ind w:firstLine="0"/>
        <w:jc w:val="both"/>
        <w:rPr>
          <w:rFonts w:asciiTheme="majorHAnsi" w:hAnsiTheme="majorHAnsi"/>
          <w:color w:val="000000"/>
          <w:sz w:val="24"/>
          <w:szCs w:val="24"/>
          <w:lang w:val="ro-RO" w:eastAsia="ro-RO" w:bidi="ro-RO"/>
        </w:rPr>
      </w:pPr>
      <w:r w:rsidRPr="00450686">
        <w:rPr>
          <w:rFonts w:asciiTheme="majorHAnsi" w:hAnsiTheme="majorHAnsi"/>
          <w:color w:val="000000"/>
          <w:sz w:val="24"/>
          <w:szCs w:val="24"/>
          <w:lang w:val="ro-RO" w:eastAsia="ro-RO" w:bidi="ro-RO"/>
        </w:rPr>
        <w:t>Durata contractului de lucrări va fi de 2 luni de la data intrării în vigoare a contractului și emiterea ordinului de începere a lucrărilor</w:t>
      </w:r>
      <w:r w:rsidR="00415F82" w:rsidRPr="00450686">
        <w:rPr>
          <w:rFonts w:asciiTheme="majorHAnsi" w:hAnsiTheme="majorHAnsi"/>
          <w:color w:val="000000"/>
          <w:sz w:val="24"/>
          <w:szCs w:val="24"/>
          <w:lang w:val="ro-RO" w:eastAsia="ro-RO" w:bidi="ro-RO"/>
        </w:rPr>
        <w:t>, după cum urmeaza:</w:t>
      </w:r>
    </w:p>
    <w:p w:rsidR="00EA120C" w:rsidRDefault="00415F82" w:rsidP="001C114B">
      <w:pPr>
        <w:pStyle w:val="Bodytext20"/>
        <w:shd w:val="clear" w:color="auto" w:fill="auto"/>
        <w:tabs>
          <w:tab w:val="left" w:pos="712"/>
        </w:tabs>
        <w:spacing w:before="0" w:line="240" w:lineRule="auto"/>
        <w:ind w:firstLine="0"/>
        <w:jc w:val="left"/>
        <w:rPr>
          <w:rFonts w:asciiTheme="majorHAnsi" w:hAnsiTheme="majorHAnsi"/>
          <w:color w:val="000000"/>
          <w:sz w:val="24"/>
          <w:szCs w:val="24"/>
          <w:lang w:val="ro-RO" w:eastAsia="ro-RO" w:bidi="ro-RO"/>
        </w:rPr>
      </w:pPr>
      <w:r w:rsidRPr="001C114B">
        <w:rPr>
          <w:rStyle w:val="Bodytext2Italic"/>
          <w:rFonts w:asciiTheme="majorHAnsi" w:hAnsiTheme="majorHAnsi"/>
          <w:sz w:val="24"/>
          <w:szCs w:val="24"/>
        </w:rPr>
        <w:t xml:space="preserve">Etapa I: </w:t>
      </w:r>
      <w:r w:rsidRPr="001C114B">
        <w:rPr>
          <w:rFonts w:asciiTheme="majorHAnsi" w:hAnsiTheme="majorHAnsi"/>
          <w:sz w:val="24"/>
          <w:szCs w:val="24"/>
        </w:rPr>
        <w:t xml:space="preserve"> </w:t>
      </w:r>
      <w:r w:rsidRPr="001C114B">
        <w:rPr>
          <w:rStyle w:val="Bodytext2Italic"/>
          <w:rFonts w:asciiTheme="majorHAnsi" w:hAnsiTheme="majorHAnsi"/>
          <w:sz w:val="24"/>
          <w:szCs w:val="24"/>
        </w:rPr>
        <w:t>servicii de proiectare tehnică:</w:t>
      </w:r>
      <w:r w:rsidRPr="001C114B">
        <w:rPr>
          <w:rFonts w:asciiTheme="majorHAnsi" w:hAnsiTheme="majorHAnsi"/>
          <w:color w:val="000000"/>
          <w:sz w:val="24"/>
          <w:szCs w:val="24"/>
          <w:lang w:val="ro-RO" w:eastAsia="ro-RO" w:bidi="ro-RO"/>
        </w:rPr>
        <w:t xml:space="preserve"> </w:t>
      </w:r>
    </w:p>
    <w:p w:rsidR="001C114B" w:rsidRDefault="00415F82" w:rsidP="001C114B">
      <w:pPr>
        <w:pStyle w:val="Bodytext20"/>
        <w:shd w:val="clear" w:color="auto" w:fill="auto"/>
        <w:tabs>
          <w:tab w:val="left" w:pos="712"/>
        </w:tabs>
        <w:spacing w:before="0" w:line="240" w:lineRule="auto"/>
        <w:ind w:firstLine="0"/>
        <w:jc w:val="left"/>
        <w:rPr>
          <w:rFonts w:asciiTheme="majorHAnsi" w:hAnsiTheme="majorHAnsi"/>
          <w:color w:val="000000"/>
          <w:sz w:val="24"/>
          <w:szCs w:val="24"/>
          <w:lang w:val="ro-RO" w:eastAsia="ro-RO" w:bidi="ro-RO"/>
        </w:rPr>
      </w:pPr>
      <w:r w:rsidRPr="001C114B">
        <w:rPr>
          <w:rStyle w:val="Bodytext2Italic"/>
          <w:rFonts w:asciiTheme="majorHAnsi" w:hAnsiTheme="majorHAnsi"/>
          <w:sz w:val="24"/>
          <w:szCs w:val="24"/>
        </w:rPr>
        <w:t>Etapa a II-a: asistenta tehnica din partea proiectantului:</w:t>
      </w:r>
      <w:r w:rsidRPr="001C114B">
        <w:rPr>
          <w:rFonts w:asciiTheme="majorHAnsi" w:hAnsiTheme="majorHAnsi"/>
          <w:color w:val="000000"/>
          <w:sz w:val="24"/>
          <w:szCs w:val="24"/>
          <w:lang w:val="ro-RO" w:eastAsia="ro-RO" w:bidi="ro-RO"/>
        </w:rPr>
        <w:t xml:space="preserve"> Durata asistenței tehnice din </w:t>
      </w:r>
      <w:r w:rsidRPr="001C114B">
        <w:rPr>
          <w:rFonts w:asciiTheme="majorHAnsi" w:hAnsiTheme="majorHAnsi"/>
          <w:color w:val="000000"/>
          <w:sz w:val="24"/>
          <w:szCs w:val="24"/>
          <w:lang w:val="ro-RO" w:eastAsia="ro-RO" w:bidi="ro-RO"/>
        </w:rPr>
        <w:lastRenderedPageBreak/>
        <w:t xml:space="preserve">partea proiectantului va coincide cu durata contractului de lucrări si </w:t>
      </w:r>
      <w:r w:rsidR="00EA120C">
        <w:rPr>
          <w:rFonts w:asciiTheme="majorHAnsi" w:hAnsiTheme="majorHAnsi"/>
          <w:color w:val="000000"/>
          <w:sz w:val="24"/>
          <w:szCs w:val="24"/>
          <w:lang w:val="ro-RO" w:eastAsia="ro-RO" w:bidi="ro-RO"/>
        </w:rPr>
        <w:t>de</w:t>
      </w:r>
      <w:r w:rsidRPr="001C114B">
        <w:rPr>
          <w:rFonts w:asciiTheme="majorHAnsi" w:hAnsiTheme="majorHAnsi"/>
          <w:color w:val="000000"/>
          <w:sz w:val="24"/>
          <w:szCs w:val="24"/>
          <w:lang w:val="ro-RO" w:eastAsia="ro-RO" w:bidi="ro-RO"/>
        </w:rPr>
        <w:t xml:space="preserve"> la data intrării în vigoare a contractului și emiterea ordinului de începere a lucrărilor</w:t>
      </w:r>
      <w:r w:rsidR="001C114B" w:rsidRPr="001C114B">
        <w:rPr>
          <w:rFonts w:asciiTheme="majorHAnsi" w:hAnsiTheme="majorHAnsi"/>
          <w:color w:val="000000"/>
          <w:sz w:val="24"/>
          <w:szCs w:val="24"/>
          <w:lang w:val="ro-RO" w:eastAsia="ro-RO" w:bidi="ro-RO"/>
        </w:rPr>
        <w:t>.</w:t>
      </w:r>
    </w:p>
    <w:p w:rsidR="000D7038" w:rsidRPr="001C114B" w:rsidRDefault="000D7038" w:rsidP="001C114B">
      <w:pPr>
        <w:pStyle w:val="Bodytext20"/>
        <w:shd w:val="clear" w:color="auto" w:fill="auto"/>
        <w:tabs>
          <w:tab w:val="left" w:pos="712"/>
        </w:tabs>
        <w:spacing w:before="0" w:line="240" w:lineRule="auto"/>
        <w:ind w:firstLine="0"/>
        <w:jc w:val="left"/>
        <w:rPr>
          <w:rFonts w:asciiTheme="majorHAnsi" w:eastAsiaTheme="minorHAnsi" w:hAnsiTheme="majorHAnsi"/>
          <w:b/>
          <w:bCs/>
          <w:color w:val="000000"/>
          <w:sz w:val="24"/>
          <w:szCs w:val="24"/>
          <w:u w:val="single"/>
          <w:shd w:val="clear" w:color="auto" w:fill="FFFFFF"/>
          <w:lang w:val="ro-RO" w:eastAsia="ro-RO" w:bidi="ro-RO"/>
        </w:rPr>
      </w:pPr>
      <w:r w:rsidRPr="001C114B">
        <w:rPr>
          <w:rStyle w:val="Bodytext2Italic"/>
          <w:rFonts w:asciiTheme="majorHAnsi" w:hAnsiTheme="majorHAnsi"/>
          <w:sz w:val="24"/>
          <w:szCs w:val="24"/>
        </w:rPr>
        <w:t>Etapa a II</w:t>
      </w:r>
      <w:r>
        <w:rPr>
          <w:rStyle w:val="Bodytext2Italic"/>
          <w:rFonts w:asciiTheme="majorHAnsi" w:hAnsiTheme="majorHAnsi"/>
          <w:sz w:val="24"/>
          <w:szCs w:val="24"/>
        </w:rPr>
        <w:t>I</w:t>
      </w:r>
      <w:r w:rsidRPr="001C114B">
        <w:rPr>
          <w:rStyle w:val="Bodytext2Italic"/>
          <w:rFonts w:asciiTheme="majorHAnsi" w:hAnsiTheme="majorHAnsi"/>
          <w:sz w:val="24"/>
          <w:szCs w:val="24"/>
        </w:rPr>
        <w:t xml:space="preserve">-a: </w:t>
      </w:r>
      <w:r>
        <w:rPr>
          <w:rStyle w:val="Bodytext2Italic"/>
          <w:rFonts w:asciiTheme="majorHAnsi" w:hAnsiTheme="majorHAnsi"/>
          <w:sz w:val="24"/>
          <w:szCs w:val="24"/>
        </w:rPr>
        <w:t>execuția lucrărilor</w:t>
      </w:r>
      <w:r w:rsidRPr="001C114B">
        <w:rPr>
          <w:rStyle w:val="Bodytext2Italic"/>
          <w:rFonts w:asciiTheme="majorHAnsi" w:hAnsiTheme="majorHAnsi"/>
          <w:sz w:val="24"/>
          <w:szCs w:val="24"/>
        </w:rPr>
        <w:t>:</w:t>
      </w:r>
      <w:r w:rsidRPr="001C114B">
        <w:rPr>
          <w:rFonts w:asciiTheme="majorHAnsi" w:hAnsiTheme="majorHAnsi"/>
          <w:color w:val="000000"/>
          <w:sz w:val="24"/>
          <w:szCs w:val="24"/>
          <w:lang w:val="ro-RO" w:eastAsia="ro-RO" w:bidi="ro-RO"/>
        </w:rPr>
        <w:t xml:space="preserve"> Durata</w:t>
      </w:r>
      <w:r>
        <w:rPr>
          <w:rFonts w:asciiTheme="majorHAnsi" w:hAnsiTheme="majorHAnsi"/>
          <w:color w:val="000000"/>
          <w:sz w:val="24"/>
          <w:szCs w:val="24"/>
          <w:lang w:val="ro-RO" w:eastAsia="ro-RO" w:bidi="ro-RO"/>
        </w:rPr>
        <w:t xml:space="preserve"> </w:t>
      </w:r>
      <w:r>
        <w:rPr>
          <w:rFonts w:asciiTheme="majorHAnsi" w:hAnsiTheme="majorHAnsi" w:cs="Arial"/>
          <w:spacing w:val="-1"/>
          <w:sz w:val="24"/>
          <w:szCs w:val="24"/>
        </w:rPr>
        <w:t>de execuție a</w:t>
      </w:r>
      <w:r w:rsidRPr="001C114B">
        <w:rPr>
          <w:rFonts w:asciiTheme="majorHAnsi" w:hAnsiTheme="majorHAnsi" w:cs="Arial"/>
          <w:spacing w:val="-1"/>
          <w:sz w:val="24"/>
          <w:szCs w:val="24"/>
        </w:rPr>
        <w:t xml:space="preserve"> contractului de lucrări</w:t>
      </w:r>
      <w:r w:rsidR="00EA120C">
        <w:rPr>
          <w:rFonts w:asciiTheme="majorHAnsi" w:hAnsiTheme="majorHAnsi" w:cs="Arial"/>
          <w:spacing w:val="-1"/>
          <w:sz w:val="24"/>
          <w:szCs w:val="24"/>
        </w:rPr>
        <w:t xml:space="preserve"> </w:t>
      </w:r>
      <w:r w:rsidRPr="001C114B">
        <w:rPr>
          <w:rFonts w:asciiTheme="majorHAnsi" w:hAnsiTheme="majorHAnsi" w:cs="Arial"/>
          <w:spacing w:val="-1"/>
          <w:sz w:val="24"/>
          <w:szCs w:val="24"/>
        </w:rPr>
        <w:t>de la data intrării în vigoare a contractului și emiterea ordinului de începere a lucrărilor</w:t>
      </w:r>
      <w:r w:rsidR="007827FF">
        <w:rPr>
          <w:rFonts w:asciiTheme="majorHAnsi" w:hAnsiTheme="majorHAnsi" w:cs="Arial"/>
          <w:spacing w:val="-1"/>
          <w:sz w:val="24"/>
          <w:szCs w:val="24"/>
        </w:rPr>
        <w:t>.</w:t>
      </w:r>
      <w:r w:rsidR="00955009">
        <w:rPr>
          <w:rFonts w:asciiTheme="majorHAnsi" w:hAnsiTheme="majorHAnsi" w:cs="Arial"/>
          <w:spacing w:val="-1"/>
          <w:sz w:val="24"/>
          <w:szCs w:val="24"/>
        </w:rPr>
        <w:t xml:space="preserve"> Durata de execuție include durata de realizare a serviciilor de proiectare.</w:t>
      </w:r>
    </w:p>
    <w:p w:rsidR="001C114B" w:rsidRPr="001C114B" w:rsidRDefault="001C114B" w:rsidP="001C114B">
      <w:pPr>
        <w:pStyle w:val="Bodytext20"/>
        <w:shd w:val="clear" w:color="auto" w:fill="auto"/>
        <w:tabs>
          <w:tab w:val="left" w:pos="712"/>
        </w:tabs>
        <w:spacing w:before="0" w:line="240" w:lineRule="auto"/>
        <w:ind w:firstLine="0"/>
        <w:jc w:val="left"/>
        <w:rPr>
          <w:rStyle w:val="Bodytext2Bold"/>
          <w:rFonts w:asciiTheme="majorHAnsi" w:eastAsiaTheme="minorHAnsi" w:hAnsiTheme="majorHAnsi"/>
          <w:sz w:val="24"/>
          <w:szCs w:val="24"/>
          <w:u w:val="single"/>
        </w:rPr>
      </w:pPr>
    </w:p>
    <w:p w:rsidR="00450686" w:rsidRPr="00450686" w:rsidRDefault="00534BEA" w:rsidP="00534BEA">
      <w:pPr>
        <w:pStyle w:val="Bodytext20"/>
        <w:shd w:val="clear" w:color="auto" w:fill="auto"/>
        <w:tabs>
          <w:tab w:val="left" w:pos="712"/>
        </w:tabs>
        <w:spacing w:before="0" w:line="240" w:lineRule="auto"/>
        <w:ind w:firstLine="0"/>
        <w:jc w:val="left"/>
        <w:rPr>
          <w:rStyle w:val="Bodytext2Bold"/>
          <w:rFonts w:asciiTheme="majorHAnsi" w:eastAsiaTheme="minorHAnsi" w:hAnsiTheme="majorHAnsi"/>
          <w:sz w:val="24"/>
          <w:szCs w:val="24"/>
          <w:u w:val="single"/>
        </w:rPr>
      </w:pPr>
      <w:r>
        <w:rPr>
          <w:rStyle w:val="Bodytext2Bold"/>
          <w:rFonts w:asciiTheme="majorHAnsi" w:eastAsiaTheme="minorHAnsi" w:hAnsiTheme="majorHAnsi"/>
          <w:sz w:val="24"/>
          <w:szCs w:val="24"/>
          <w:u w:val="single"/>
        </w:rPr>
        <w:t>2.</w:t>
      </w:r>
      <w:r w:rsidR="00415F82" w:rsidRPr="00534BEA">
        <w:rPr>
          <w:rStyle w:val="Bodytext2Bold"/>
          <w:rFonts w:asciiTheme="majorHAnsi" w:eastAsiaTheme="minorHAnsi" w:hAnsiTheme="majorHAnsi"/>
          <w:sz w:val="24"/>
          <w:szCs w:val="24"/>
          <w:u w:val="single"/>
        </w:rPr>
        <w:t xml:space="preserve">Descrierea </w:t>
      </w:r>
      <w:r w:rsidR="003E7590" w:rsidRPr="00534BEA">
        <w:rPr>
          <w:rStyle w:val="Bodytext2Bold"/>
          <w:rFonts w:asciiTheme="majorHAnsi" w:eastAsiaTheme="minorHAnsi" w:hAnsiTheme="majorHAnsi"/>
          <w:sz w:val="24"/>
          <w:szCs w:val="24"/>
          <w:u w:val="single"/>
        </w:rPr>
        <w:t xml:space="preserve">succintă a </w:t>
      </w:r>
      <w:r w:rsidR="00415F82" w:rsidRPr="00534BEA">
        <w:rPr>
          <w:rStyle w:val="Bodytext2Bold"/>
          <w:rFonts w:asciiTheme="majorHAnsi" w:eastAsiaTheme="minorHAnsi" w:hAnsiTheme="majorHAnsi"/>
          <w:sz w:val="24"/>
          <w:szCs w:val="24"/>
          <w:u w:val="single"/>
        </w:rPr>
        <w:t>proiectului:</w:t>
      </w:r>
    </w:p>
    <w:p w:rsidR="00534BEA" w:rsidRPr="002D7630" w:rsidRDefault="00534BEA" w:rsidP="00534BEA">
      <w:pPr>
        <w:pStyle w:val="ListParagraph"/>
        <w:ind w:left="0"/>
        <w:jc w:val="both"/>
        <w:rPr>
          <w:rFonts w:ascii="Cambria" w:hAnsi="Cambria"/>
        </w:rPr>
      </w:pPr>
      <w:r w:rsidRPr="002D7630">
        <w:rPr>
          <w:rFonts w:ascii="Cambria" w:hAnsi="Cambria"/>
        </w:rPr>
        <w:t xml:space="preserve">Investiţia ce urmează a fi realizată se află în România, Regiunea de Dezvoltare Sud - Muntenia, judeţul Prahova, comuna Cornu. </w:t>
      </w:r>
    </w:p>
    <w:p w:rsidR="00450686" w:rsidRDefault="00534BEA" w:rsidP="00534BEA">
      <w:pPr>
        <w:jc w:val="both"/>
        <w:rPr>
          <w:rFonts w:ascii="Cambria" w:hAnsi="Cambria"/>
        </w:rPr>
      </w:pPr>
      <w:r w:rsidRPr="00534BEA">
        <w:rPr>
          <w:rFonts w:ascii="Cambria" w:hAnsi="Cambria"/>
        </w:rPr>
        <w:t xml:space="preserve">Prin prezentul proiect se </w:t>
      </w:r>
      <w:r w:rsidR="00450686">
        <w:rPr>
          <w:rFonts w:ascii="Cambria" w:hAnsi="Cambria"/>
        </w:rPr>
        <w:t>prevede modernizarea drumului de interes local din comună, prin asfaltare și aducerea acestora la lățimi corespunzătoare prevederilor legale.</w:t>
      </w:r>
    </w:p>
    <w:p w:rsidR="00450686" w:rsidRDefault="00450686" w:rsidP="00534BEA">
      <w:pPr>
        <w:jc w:val="both"/>
        <w:rPr>
          <w:rFonts w:ascii="Cambria" w:hAnsi="Cambria"/>
        </w:rPr>
      </w:pPr>
      <w:r>
        <w:rPr>
          <w:rFonts w:ascii="Cambria" w:hAnsi="Cambria"/>
        </w:rPr>
        <w:t>Patul drumului îl reprezintă sistemul rutier actual-ământ cu ballast, pe lungimile:106 m.</w:t>
      </w:r>
    </w:p>
    <w:p w:rsidR="00450686" w:rsidRDefault="00450686" w:rsidP="00534BEA">
      <w:pPr>
        <w:jc w:val="both"/>
        <w:rPr>
          <w:rFonts w:ascii="Cambria" w:hAnsi="Cambria"/>
        </w:rPr>
      </w:pPr>
      <w:r>
        <w:rPr>
          <w:rFonts w:ascii="Cambria" w:hAnsi="Cambria"/>
        </w:rPr>
        <w:t xml:space="preserve">Ing.Ion Nistorică este drum public de inters local, aflat în administrarea </w:t>
      </w:r>
      <w:r w:rsidR="00D90DC3">
        <w:rPr>
          <w:rFonts w:ascii="Cambria" w:hAnsi="Cambria"/>
        </w:rPr>
        <w:t xml:space="preserve">Primăriei comunei Cornu cu o bandă de circulație și traffic de intensitate </w:t>
      </w:r>
      <w:proofErr w:type="gramStart"/>
      <w:r w:rsidR="00D90DC3">
        <w:rPr>
          <w:rFonts w:ascii="Cambria" w:hAnsi="Cambria"/>
        </w:rPr>
        <w:t>redusă(</w:t>
      </w:r>
      <w:proofErr w:type="gramEnd"/>
      <w:r w:rsidR="00D90DC3">
        <w:rPr>
          <w:rFonts w:ascii="Cambria" w:hAnsi="Cambria"/>
        </w:rPr>
        <w:t>conform O.G.r.43-1997 privind regimul juridic al drumurilor), iar viteza de proiectare 25-50 Km/oră. Valorile de trafic pe acest drum pun în evdență existența unui traffic redus, circulația desfășurându-se cu greutate, mai ales în perioadele ploioase sau cu ninsoare.</w:t>
      </w:r>
    </w:p>
    <w:p w:rsidR="00D90DC3" w:rsidRDefault="00D90DC3" w:rsidP="00534BEA">
      <w:pPr>
        <w:jc w:val="both"/>
        <w:rPr>
          <w:rFonts w:ascii="Cambria" w:hAnsi="Cambria"/>
        </w:rPr>
      </w:pPr>
      <w:r>
        <w:rPr>
          <w:rFonts w:ascii="Cambria" w:hAnsi="Cambria"/>
        </w:rPr>
        <w:t>Lucrările de drum au fost astfel proiectate încât să păstreze traseul actual, fiind amplasate în totalitate pe domeniul public, în intravilanul comunei Cornu.</w:t>
      </w:r>
    </w:p>
    <w:p w:rsidR="00D90DC3" w:rsidRDefault="00D90DC3" w:rsidP="00534BEA">
      <w:pPr>
        <w:jc w:val="both"/>
        <w:rPr>
          <w:rFonts w:ascii="Cambria" w:hAnsi="Cambria"/>
        </w:rPr>
      </w:pPr>
      <w:r>
        <w:rPr>
          <w:rFonts w:ascii="Cambria" w:hAnsi="Cambria"/>
        </w:rPr>
        <w:t>Prin lucrările avute în vedere, se urmărește:</w:t>
      </w:r>
    </w:p>
    <w:p w:rsidR="00D90DC3" w:rsidRDefault="00D90DC3" w:rsidP="00534BEA">
      <w:pPr>
        <w:jc w:val="both"/>
        <w:rPr>
          <w:rFonts w:ascii="Cambria" w:hAnsi="Cambria"/>
        </w:rPr>
      </w:pPr>
      <w:r>
        <w:rPr>
          <w:rFonts w:ascii="Cambria" w:hAnsi="Cambria"/>
        </w:rPr>
        <w:t>-îmbunătățirea condițiilor de trai ale populație;</w:t>
      </w:r>
    </w:p>
    <w:p w:rsidR="00D90DC3" w:rsidRDefault="00D90DC3" w:rsidP="00534BEA">
      <w:pPr>
        <w:jc w:val="both"/>
        <w:rPr>
          <w:rFonts w:ascii="Cambria" w:hAnsi="Cambria"/>
        </w:rPr>
      </w:pPr>
      <w:r>
        <w:rPr>
          <w:rFonts w:ascii="Cambria" w:hAnsi="Cambria"/>
        </w:rPr>
        <w:t>-dezvoltarea social-economică a zoneiprin posibilitatea atragerii de noi investitori, prin oferirea unei infrastructure moderne și funcționale;</w:t>
      </w:r>
    </w:p>
    <w:p w:rsidR="00D90DC3" w:rsidRDefault="00D90DC3" w:rsidP="00534BEA">
      <w:pPr>
        <w:jc w:val="both"/>
        <w:rPr>
          <w:rFonts w:ascii="Cambria" w:hAnsi="Cambria"/>
        </w:rPr>
      </w:pPr>
      <w:r>
        <w:rPr>
          <w:rFonts w:ascii="Cambria" w:hAnsi="Cambria"/>
        </w:rPr>
        <w:t>-sporirea gradului de siguranță al circulației rutiere;</w:t>
      </w:r>
    </w:p>
    <w:p w:rsidR="00D90DC3" w:rsidRDefault="00D90DC3" w:rsidP="00534BEA">
      <w:pPr>
        <w:jc w:val="both"/>
        <w:rPr>
          <w:rFonts w:ascii="Cambria" w:hAnsi="Cambria"/>
        </w:rPr>
      </w:pPr>
      <w:r>
        <w:rPr>
          <w:rFonts w:ascii="Cambria" w:hAnsi="Cambria"/>
        </w:rPr>
        <w:t>-creșterea calității serviciilor publice.</w:t>
      </w:r>
    </w:p>
    <w:p w:rsidR="00D90DC3" w:rsidRDefault="00D90DC3" w:rsidP="00534BEA">
      <w:pPr>
        <w:jc w:val="both"/>
        <w:rPr>
          <w:rFonts w:ascii="Cambria" w:hAnsi="Cambria"/>
        </w:rPr>
      </w:pPr>
    </w:p>
    <w:p w:rsidR="00D90DC3" w:rsidRDefault="00D90DC3" w:rsidP="00534BEA">
      <w:pPr>
        <w:jc w:val="both"/>
        <w:rPr>
          <w:rFonts w:ascii="Cambria" w:hAnsi="Cambria"/>
        </w:rPr>
      </w:pPr>
      <w:r>
        <w:rPr>
          <w:rFonts w:ascii="Cambria" w:hAnsi="Cambria"/>
        </w:rPr>
        <w:t>Realizare lucrărilor presupune pentru partea carosabilă un sistem rutier nou, alcătuit din 35 cm balast, 5 cm start de nispi, și 18 cm start de balast de ciment, clasa C 25/30.Ordinea de execuție a lucrărilor este următoarea:</w:t>
      </w:r>
    </w:p>
    <w:p w:rsidR="00D90DC3" w:rsidRDefault="00D90DC3" w:rsidP="00534BEA">
      <w:pPr>
        <w:jc w:val="both"/>
        <w:rPr>
          <w:rFonts w:ascii="Cambria" w:hAnsi="Cambria"/>
        </w:rPr>
      </w:pPr>
      <w:r>
        <w:rPr>
          <w:rFonts w:ascii="Cambria" w:hAnsi="Cambria"/>
        </w:rPr>
        <w:t>-trasarea lucrărilor pe teren față de repere fixe bine stabilite;</w:t>
      </w:r>
    </w:p>
    <w:p w:rsidR="00D90DC3" w:rsidRDefault="00D90DC3" w:rsidP="00534BEA">
      <w:pPr>
        <w:jc w:val="both"/>
        <w:rPr>
          <w:rFonts w:ascii="Cambria" w:hAnsi="Cambria"/>
        </w:rPr>
      </w:pPr>
      <w:r>
        <w:rPr>
          <w:rFonts w:ascii="Cambria" w:hAnsi="Cambria"/>
        </w:rPr>
        <w:t>-realizarea săpăturilor și evauarea materialului săpat;</w:t>
      </w:r>
    </w:p>
    <w:p w:rsidR="00D90DC3" w:rsidRDefault="00D90DC3" w:rsidP="00534BEA">
      <w:pPr>
        <w:jc w:val="both"/>
        <w:rPr>
          <w:rFonts w:ascii="Cambria" w:hAnsi="Cambria"/>
        </w:rPr>
      </w:pPr>
      <w:r>
        <w:rPr>
          <w:rFonts w:ascii="Cambria" w:hAnsi="Cambria"/>
        </w:rPr>
        <w:t>-nivelarea și compactarea suprafețelor;</w:t>
      </w:r>
    </w:p>
    <w:p w:rsidR="00D90DC3" w:rsidRDefault="00D90DC3" w:rsidP="00534BEA">
      <w:pPr>
        <w:jc w:val="both"/>
        <w:rPr>
          <w:rFonts w:ascii="Cambria" w:hAnsi="Cambria"/>
        </w:rPr>
      </w:pPr>
      <w:r>
        <w:rPr>
          <w:rFonts w:ascii="Cambria" w:hAnsi="Cambria"/>
        </w:rPr>
        <w:t>-șanțul betonat C25/30;</w:t>
      </w:r>
    </w:p>
    <w:p w:rsidR="00D90DC3" w:rsidRDefault="00D90DC3" w:rsidP="00534BEA">
      <w:pPr>
        <w:jc w:val="both"/>
        <w:rPr>
          <w:rFonts w:ascii="Cambria" w:hAnsi="Cambria"/>
        </w:rPr>
      </w:pPr>
      <w:r>
        <w:rPr>
          <w:rFonts w:ascii="Cambria" w:hAnsi="Cambria"/>
        </w:rPr>
        <w:t>-completarea zestrei drumul</w:t>
      </w:r>
      <w:r w:rsidR="001C0B8A">
        <w:rPr>
          <w:rFonts w:ascii="Cambria" w:hAnsi="Cambria"/>
        </w:rPr>
        <w:t xml:space="preserve"> cu un strat de fundație din ballast -30 cm grosime;</w:t>
      </w:r>
    </w:p>
    <w:p w:rsidR="001C0B8A" w:rsidRDefault="001C0B8A" w:rsidP="00534BEA">
      <w:pPr>
        <w:jc w:val="both"/>
        <w:rPr>
          <w:rFonts w:ascii="Cambria" w:hAnsi="Cambria"/>
        </w:rPr>
      </w:pPr>
      <w:r>
        <w:rPr>
          <w:rFonts w:ascii="Cambria" w:hAnsi="Cambria"/>
        </w:rPr>
        <w:t>-așternerea stratului de beton;</w:t>
      </w:r>
    </w:p>
    <w:p w:rsidR="001C0B8A" w:rsidRDefault="001C0B8A" w:rsidP="00534BEA">
      <w:pPr>
        <w:jc w:val="both"/>
        <w:rPr>
          <w:rFonts w:ascii="Cambria" w:hAnsi="Cambria"/>
        </w:rPr>
      </w:pPr>
      <w:r>
        <w:rPr>
          <w:rFonts w:ascii="Cambria" w:hAnsi="Cambria"/>
        </w:rPr>
        <w:t>Realizarea semnalizării rutiere.</w:t>
      </w:r>
    </w:p>
    <w:p w:rsidR="001C0B8A" w:rsidRDefault="001C0B8A" w:rsidP="00534BEA">
      <w:pPr>
        <w:jc w:val="both"/>
        <w:rPr>
          <w:rFonts w:ascii="Cambria" w:hAnsi="Cambria"/>
        </w:rPr>
      </w:pPr>
      <w:r>
        <w:rPr>
          <w:rFonts w:ascii="Cambria" w:hAnsi="Cambria"/>
        </w:rPr>
        <w:t xml:space="preserve">Strada Ing.Ion Nistorică este situate în partea de centru-est a localității, se desfășoară de la vest la est, fiind cuprinsă între strada Sondei și drumul de pământ din pădure și se propune modernizarea acsetuia pe lungimea de 106 </w:t>
      </w:r>
      <w:proofErr w:type="gramStart"/>
      <w:r>
        <w:rPr>
          <w:rFonts w:ascii="Cambria" w:hAnsi="Cambria"/>
        </w:rPr>
        <w:t>m.Astefl</w:t>
      </w:r>
      <w:proofErr w:type="gramEnd"/>
      <w:r>
        <w:rPr>
          <w:rFonts w:ascii="Cambria" w:hAnsi="Cambria"/>
        </w:rPr>
        <w:t>, pe suprafața totală de 496 mp, din care 286 mp-suprafață carosabilă și 104 m-suprafață rigolă ranforsată. În plan, traseul proiectat se suprapune aproape în totalitate pe traseul drumului existent. Viteza de proiectare s-a considerat 25km/h.</w:t>
      </w:r>
    </w:p>
    <w:p w:rsidR="001C0B8A" w:rsidRDefault="001C0B8A" w:rsidP="00534BEA">
      <w:pPr>
        <w:jc w:val="both"/>
        <w:rPr>
          <w:rFonts w:ascii="Cambria" w:hAnsi="Cambria"/>
        </w:rPr>
      </w:pPr>
      <w:r>
        <w:rPr>
          <w:rFonts w:ascii="Cambria" w:hAnsi="Cambria"/>
        </w:rPr>
        <w:t xml:space="preserve">În profil longitudinal, linia roșie se va ridica peste terenul existent cu cca.25 </w:t>
      </w:r>
      <w:proofErr w:type="gramStart"/>
      <w:r>
        <w:rPr>
          <w:rFonts w:ascii="Cambria" w:hAnsi="Cambria"/>
        </w:rPr>
        <w:t>cm.Pnatele</w:t>
      </w:r>
      <w:proofErr w:type="gramEnd"/>
      <w:r>
        <w:rPr>
          <w:rFonts w:ascii="Cambria" w:hAnsi="Cambria"/>
        </w:rPr>
        <w:t xml:space="preserve"> longitudinale existente pe strada Ing.Ion Nistorică au valori cuprinse între 2% și 15 %.</w:t>
      </w:r>
    </w:p>
    <w:p w:rsidR="001C0B8A" w:rsidRDefault="001C0B8A" w:rsidP="00534BEA">
      <w:pPr>
        <w:jc w:val="both"/>
        <w:rPr>
          <w:rFonts w:ascii="Cambria" w:hAnsi="Cambria"/>
        </w:rPr>
      </w:pPr>
      <w:r>
        <w:rPr>
          <w:rFonts w:ascii="Cambria" w:hAnsi="Cambria"/>
        </w:rPr>
        <w:t>În concordanță cu normele tehnice actuale și tinând cont de clasa tehnică în care se încadrează drumul, s-a prevăzut o bandă de circulație.</w:t>
      </w:r>
    </w:p>
    <w:p w:rsidR="001C0B8A" w:rsidRDefault="001C0B8A" w:rsidP="00534BEA">
      <w:pPr>
        <w:jc w:val="both"/>
        <w:rPr>
          <w:rFonts w:ascii="Cambria" w:hAnsi="Cambria"/>
        </w:rPr>
      </w:pPr>
      <w:r>
        <w:rPr>
          <w:rFonts w:ascii="Cambria" w:hAnsi="Cambria"/>
        </w:rPr>
        <w:t>În plan strada este amplasată conform planurilor de situație urmărind traseul existent, cu meținerea platformei străzii în limita domeniului public, fără exproprieri.</w:t>
      </w:r>
    </w:p>
    <w:p w:rsidR="001C0B8A" w:rsidRDefault="001C0B8A" w:rsidP="00534BEA">
      <w:pPr>
        <w:jc w:val="both"/>
        <w:rPr>
          <w:rFonts w:ascii="Cambria" w:hAnsi="Cambria"/>
        </w:rPr>
      </w:pPr>
      <w:r>
        <w:rPr>
          <w:rFonts w:ascii="Cambria" w:hAnsi="Cambria"/>
        </w:rPr>
        <w:lastRenderedPageBreak/>
        <w:t>Traseul în plan, este reprezentat de o succesiune de aliniamente racordate cu curbe de cerc cu raze cuprinse între 24 m și 250 m.</w:t>
      </w:r>
    </w:p>
    <w:p w:rsidR="001C0B8A" w:rsidRDefault="001C0B8A" w:rsidP="00534BEA">
      <w:pPr>
        <w:jc w:val="both"/>
        <w:rPr>
          <w:rFonts w:ascii="Cambria" w:hAnsi="Cambria"/>
        </w:rPr>
      </w:pPr>
      <w:r w:rsidRPr="001C3BD0">
        <w:rPr>
          <w:rFonts w:ascii="Cambria" w:hAnsi="Cambria"/>
          <w:b/>
        </w:rPr>
        <w:t>Profil transversal</w:t>
      </w:r>
      <w:r>
        <w:rPr>
          <w:rFonts w:ascii="Cambria" w:hAnsi="Cambria"/>
        </w:rPr>
        <w:t>- Se vor adopta următorul profil pentru modernizarea străzii:</w:t>
      </w:r>
    </w:p>
    <w:p w:rsidR="001C0B8A" w:rsidRDefault="001C0B8A" w:rsidP="00534BEA">
      <w:pPr>
        <w:jc w:val="both"/>
        <w:rPr>
          <w:rFonts w:ascii="Cambria" w:hAnsi="Cambria"/>
        </w:rPr>
      </w:pPr>
      <w:r>
        <w:rPr>
          <w:rFonts w:ascii="Cambria" w:hAnsi="Cambria"/>
        </w:rPr>
        <w:t>-lățime platformă drum-3,60m</w:t>
      </w:r>
    </w:p>
    <w:p w:rsidR="001C0B8A" w:rsidRDefault="001C0B8A" w:rsidP="00534BEA">
      <w:pPr>
        <w:jc w:val="both"/>
        <w:rPr>
          <w:rFonts w:ascii="Cambria" w:hAnsi="Cambria"/>
        </w:rPr>
      </w:pPr>
      <w:r>
        <w:rPr>
          <w:rFonts w:ascii="Cambria" w:hAnsi="Cambria"/>
        </w:rPr>
        <w:t>-lățime parte carosabilă-2,70m</w:t>
      </w:r>
    </w:p>
    <w:p w:rsidR="001C0B8A" w:rsidRDefault="001C0B8A" w:rsidP="00534BEA">
      <w:pPr>
        <w:jc w:val="both"/>
        <w:rPr>
          <w:rFonts w:ascii="Cambria" w:hAnsi="Cambria"/>
        </w:rPr>
      </w:pPr>
      <w:r>
        <w:rPr>
          <w:rFonts w:ascii="Cambria" w:hAnsi="Cambria"/>
        </w:rPr>
        <w:t>-lățime rigolă ranforsată stânga-0,90m</w:t>
      </w:r>
    </w:p>
    <w:p w:rsidR="001C0B8A" w:rsidRDefault="001C3BD0" w:rsidP="00534BEA">
      <w:pPr>
        <w:jc w:val="both"/>
        <w:rPr>
          <w:rFonts w:ascii="Cambria" w:hAnsi="Cambria"/>
        </w:rPr>
      </w:pPr>
      <w:r>
        <w:rPr>
          <w:rFonts w:ascii="Cambria" w:hAnsi="Cambria"/>
        </w:rPr>
        <w:t xml:space="preserve">-pantă tranversală carosabilă </w:t>
      </w:r>
      <w:proofErr w:type="gramStart"/>
      <w:r>
        <w:rPr>
          <w:rFonts w:ascii="Cambria" w:hAnsi="Cambria"/>
        </w:rPr>
        <w:t>aliniam.-</w:t>
      </w:r>
      <w:proofErr w:type="gramEnd"/>
      <w:r>
        <w:rPr>
          <w:rFonts w:ascii="Cambria" w:hAnsi="Cambria"/>
        </w:rPr>
        <w:t>2,5%</w:t>
      </w:r>
    </w:p>
    <w:p w:rsidR="001C3BD0" w:rsidRDefault="001C3BD0" w:rsidP="00534BEA">
      <w:pPr>
        <w:jc w:val="both"/>
        <w:rPr>
          <w:rFonts w:ascii="Cambria" w:hAnsi="Cambria"/>
        </w:rPr>
      </w:pPr>
      <w:r w:rsidRPr="001C3BD0">
        <w:rPr>
          <w:rFonts w:ascii="Cambria" w:hAnsi="Cambria"/>
          <w:b/>
        </w:rPr>
        <w:t>Sistem rutier</w:t>
      </w:r>
      <w:r>
        <w:rPr>
          <w:rFonts w:ascii="Cambria" w:hAnsi="Cambria"/>
        </w:rPr>
        <w:t>-structura rutieră adoptată pentru partea carosabilă este următoarea:</w:t>
      </w:r>
    </w:p>
    <w:p w:rsidR="001C3BD0" w:rsidRDefault="001C3BD0" w:rsidP="00534BEA">
      <w:pPr>
        <w:jc w:val="both"/>
        <w:rPr>
          <w:rFonts w:ascii="Cambria" w:hAnsi="Cambria"/>
        </w:rPr>
      </w:pPr>
      <w:r>
        <w:rPr>
          <w:rFonts w:ascii="Cambria" w:hAnsi="Cambria"/>
        </w:rPr>
        <w:t>-18 cm strat de beton de ciment, clasa C25/30</w:t>
      </w:r>
    </w:p>
    <w:p w:rsidR="001C3BD0" w:rsidRDefault="001C3BD0" w:rsidP="00534BEA">
      <w:pPr>
        <w:jc w:val="both"/>
        <w:rPr>
          <w:rFonts w:ascii="Cambria" w:hAnsi="Cambria"/>
        </w:rPr>
      </w:pPr>
      <w:r>
        <w:rPr>
          <w:rFonts w:ascii="Cambria" w:hAnsi="Cambria"/>
        </w:rPr>
        <w:t>-5 cm strat de nisip</w:t>
      </w:r>
    </w:p>
    <w:p w:rsidR="001C3BD0" w:rsidRDefault="001C3BD0" w:rsidP="00534BEA">
      <w:pPr>
        <w:jc w:val="both"/>
        <w:rPr>
          <w:rFonts w:ascii="Cambria" w:hAnsi="Cambria"/>
        </w:rPr>
      </w:pPr>
      <w:r>
        <w:rPr>
          <w:rFonts w:ascii="Cambria" w:hAnsi="Cambria"/>
        </w:rPr>
        <w:t>-35 cm strat de fundație din ballast, în completarea zestrei drumului.</w:t>
      </w:r>
    </w:p>
    <w:p w:rsidR="001C3BD0" w:rsidRDefault="001C3BD0" w:rsidP="00534BEA">
      <w:pPr>
        <w:jc w:val="both"/>
        <w:rPr>
          <w:rFonts w:ascii="Cambria" w:hAnsi="Cambria"/>
        </w:rPr>
      </w:pPr>
      <w:r>
        <w:rPr>
          <w:rFonts w:ascii="Cambria" w:hAnsi="Cambria"/>
        </w:rPr>
        <w:t xml:space="preserve">Datorită pantelor longitudinale cu valori ridicate pe sectoarele de drum menționate mai sus, pentru creșterea aderenței, se vor monta în stratul de beton de ciment bare din oțel beton PC </w:t>
      </w:r>
      <w:r w:rsidRPr="001C3BD0">
        <w:rPr>
          <w:rFonts w:ascii="Cambria" w:hAnsi="Cambria"/>
          <w:color w:val="FF0000"/>
        </w:rPr>
        <w:t xml:space="preserve">52O </w:t>
      </w:r>
      <w:r>
        <w:rPr>
          <w:rFonts w:ascii="Cambria" w:hAnsi="Cambria"/>
        </w:rPr>
        <w:t>14mm.</w:t>
      </w:r>
    </w:p>
    <w:p w:rsidR="00B50FDF" w:rsidRDefault="00B50FDF" w:rsidP="00534BEA">
      <w:pPr>
        <w:jc w:val="both"/>
        <w:rPr>
          <w:rFonts w:ascii="Cambria" w:hAnsi="Cambria"/>
        </w:rPr>
      </w:pPr>
      <w:r w:rsidRPr="00B50FDF">
        <w:rPr>
          <w:rFonts w:ascii="Cambria" w:hAnsi="Cambria"/>
          <w:b/>
        </w:rPr>
        <w:t>Scurgerea apelor</w:t>
      </w:r>
      <w:r>
        <w:rPr>
          <w:rFonts w:ascii="Cambria" w:hAnsi="Cambria"/>
          <w:b/>
        </w:rPr>
        <w:t xml:space="preserve"> </w:t>
      </w:r>
      <w:r w:rsidRPr="00B50FDF">
        <w:rPr>
          <w:rFonts w:ascii="Cambria" w:hAnsi="Cambria"/>
        </w:rPr>
        <w:t>de pe platforma drumului se va realiza prin pante transversal și longitudinale, cât și prin rigolă ranforsată proiectată care va avea cinci</w:t>
      </w:r>
      <w:r>
        <w:rPr>
          <w:rFonts w:ascii="Cambria" w:hAnsi="Cambria"/>
        </w:rPr>
        <w:t xml:space="preserve"> puncta de rupere de pantă la distanța de 20 m între ele. Aceasta se va racorda la puțul absorbant proiectat.</w:t>
      </w:r>
    </w:p>
    <w:p w:rsidR="00B50FDF" w:rsidRPr="00B50FDF" w:rsidRDefault="00B50FDF" w:rsidP="00534BEA">
      <w:pPr>
        <w:jc w:val="both"/>
        <w:rPr>
          <w:rFonts w:ascii="Cambria" w:hAnsi="Cambria"/>
          <w:lang w:val="ro-RO"/>
        </w:rPr>
      </w:pPr>
      <w:r w:rsidRPr="00B50FDF">
        <w:rPr>
          <w:rFonts w:ascii="Cambria" w:hAnsi="Cambria"/>
          <w:b/>
        </w:rPr>
        <w:t>Semnalizarea rutieră pe timpul execuției-</w:t>
      </w:r>
      <w:r>
        <w:rPr>
          <w:rFonts w:ascii="Cambria" w:hAnsi="Cambria"/>
        </w:rPr>
        <w:t xml:space="preserve"> se va face în conformitate cu “Normele metoologice privind condițiile de închidere a circulației și de instruire a restricțiilor de circulație în </w:t>
      </w:r>
      <w:proofErr w:type="gramStart"/>
      <w:r>
        <w:rPr>
          <w:rFonts w:ascii="Cambria" w:hAnsi="Cambria"/>
        </w:rPr>
        <w:t>vederea  executării</w:t>
      </w:r>
      <w:proofErr w:type="gramEnd"/>
      <w:r>
        <w:rPr>
          <w:rFonts w:ascii="Cambria" w:hAnsi="Cambria"/>
        </w:rPr>
        <w:t xml:space="preserve"> de lucrări în zona drumului public și/sau pentru protejarea drumului“ -emise de Ministerul de Interne și Ministrul Transporturilor în octombrie 2000 și constau din măsuri privind siguranța și controlul circulației rutiere prin dirijarea temporară a traficului. Semnalizareacrutieră este permanentă. Lucrările de semnalizare vertical se vor face conform SR 1848/-1/2011 și constau n montarea de indicatoare rutiere. Lucrările de semnalizare orizontală se vor realiza conform SR 1848-7/2015 și constau în efectuarea marcajelor longitudinale și transversal.</w:t>
      </w:r>
    </w:p>
    <w:p w:rsidR="001C0B8A" w:rsidRPr="00B50FDF" w:rsidRDefault="001C0B8A" w:rsidP="00534BEA">
      <w:pPr>
        <w:jc w:val="both"/>
        <w:rPr>
          <w:rFonts w:ascii="Cambria" w:hAnsi="Cambria"/>
        </w:rPr>
      </w:pPr>
    </w:p>
    <w:p w:rsidR="00D90DC3" w:rsidRDefault="00D90DC3" w:rsidP="00534BEA">
      <w:pPr>
        <w:jc w:val="both"/>
        <w:rPr>
          <w:rFonts w:ascii="Cambria" w:hAnsi="Cambria"/>
        </w:rPr>
      </w:pPr>
    </w:p>
    <w:p w:rsidR="00534BEA" w:rsidRPr="00C22566" w:rsidRDefault="003E7590" w:rsidP="00534BEA">
      <w:pPr>
        <w:contextualSpacing/>
        <w:jc w:val="both"/>
        <w:rPr>
          <w:rFonts w:ascii="Cambria" w:hAnsi="Cambria"/>
        </w:rPr>
      </w:pPr>
      <w:r w:rsidRPr="003E7590">
        <w:rPr>
          <w:rFonts w:asciiTheme="majorHAnsi" w:hAnsiTheme="majorHAnsi"/>
          <w:b/>
        </w:rPr>
        <w:t xml:space="preserve">Valoarea estimata </w:t>
      </w:r>
      <w:proofErr w:type="gramStart"/>
      <w:r w:rsidRPr="003E7590">
        <w:rPr>
          <w:rFonts w:asciiTheme="majorHAnsi" w:hAnsiTheme="majorHAnsi"/>
          <w:b/>
        </w:rPr>
        <w:t>a</w:t>
      </w:r>
      <w:proofErr w:type="gramEnd"/>
      <w:r w:rsidRPr="003E7590">
        <w:rPr>
          <w:rFonts w:asciiTheme="majorHAnsi" w:hAnsiTheme="majorHAnsi"/>
          <w:b/>
        </w:rPr>
        <w:t xml:space="preserve"> achizitiei </w:t>
      </w:r>
      <w:r w:rsidRPr="003E7590">
        <w:rPr>
          <w:rFonts w:asciiTheme="majorHAnsi" w:hAnsiTheme="majorHAnsi"/>
        </w:rPr>
        <w:t xml:space="preserve">este de </w:t>
      </w:r>
      <w:r w:rsidR="00C16BF9">
        <w:rPr>
          <w:rFonts w:asciiTheme="majorHAnsi" w:hAnsiTheme="majorHAnsi"/>
        </w:rPr>
        <w:t>176.617,</w:t>
      </w:r>
      <w:r w:rsidR="00534BEA" w:rsidRPr="00C22566">
        <w:rPr>
          <w:rFonts w:ascii="Cambria" w:hAnsi="Cambria"/>
          <w:b/>
          <w:i/>
          <w:lang w:eastAsia="sk-SK"/>
        </w:rPr>
        <w:t xml:space="preserve">00 </w:t>
      </w:r>
      <w:r w:rsidR="00534BEA" w:rsidRPr="00C22566">
        <w:rPr>
          <w:rFonts w:ascii="Cambria" w:hAnsi="Cambria"/>
        </w:rPr>
        <w:t>lei fara TVA și este compusă din:</w:t>
      </w:r>
    </w:p>
    <w:p w:rsidR="00C16BF9" w:rsidRPr="00C16BF9" w:rsidRDefault="00534BEA" w:rsidP="00C16BF9">
      <w:pPr>
        <w:contextualSpacing/>
        <w:rPr>
          <w:rFonts w:ascii="Cambria" w:hAnsi="Cambria"/>
        </w:rPr>
      </w:pPr>
      <w:r w:rsidRPr="00C22566">
        <w:rPr>
          <w:rFonts w:ascii="Cambria" w:hAnsi="Cambria"/>
        </w:rPr>
        <w:t>-</w:t>
      </w:r>
      <w:r w:rsidR="00C16BF9" w:rsidRPr="00C16BF9">
        <w:rPr>
          <w:rFonts w:asciiTheme="majorHAnsi" w:hAnsiTheme="majorHAnsi"/>
          <w:sz w:val="20"/>
          <w:szCs w:val="20"/>
        </w:rPr>
        <w:t xml:space="preserve"> </w:t>
      </w:r>
      <w:r w:rsidR="00C16BF9" w:rsidRPr="00C16BF9">
        <w:rPr>
          <w:rFonts w:ascii="Cambria" w:hAnsi="Cambria"/>
        </w:rPr>
        <w:t>Servicii de proiectare- 15.418,87 lei, fără TVA, din care:</w:t>
      </w:r>
    </w:p>
    <w:p w:rsidR="00C16BF9" w:rsidRPr="00C16BF9" w:rsidRDefault="00C16BF9" w:rsidP="00C16BF9">
      <w:pPr>
        <w:contextualSpacing/>
        <w:rPr>
          <w:rFonts w:ascii="Cambria" w:hAnsi="Cambria"/>
        </w:rPr>
      </w:pPr>
      <w:r w:rsidRPr="00C16BF9">
        <w:rPr>
          <w:rFonts w:ascii="Cambria" w:hAnsi="Cambria"/>
        </w:rPr>
        <w:t>-proiect tehnic și detalii de execuție – 9.500,00 lei, fără TVA</w:t>
      </w:r>
    </w:p>
    <w:p w:rsidR="00C16BF9" w:rsidRPr="00C16BF9" w:rsidRDefault="00C16BF9" w:rsidP="00C16BF9">
      <w:pPr>
        <w:contextualSpacing/>
        <w:rPr>
          <w:rFonts w:ascii="Cambria" w:hAnsi="Cambria"/>
        </w:rPr>
      </w:pPr>
      <w:r w:rsidRPr="00C16BF9">
        <w:rPr>
          <w:rFonts w:ascii="Cambria" w:hAnsi="Cambria"/>
        </w:rPr>
        <w:t>-expertiză tehnică la faza proiect tehnic- 4.500,00 lei, fără TVA</w:t>
      </w:r>
    </w:p>
    <w:p w:rsidR="00C16BF9" w:rsidRPr="00C16BF9" w:rsidRDefault="00C16BF9" w:rsidP="00C16BF9">
      <w:pPr>
        <w:contextualSpacing/>
        <w:rPr>
          <w:rFonts w:ascii="Cambria" w:hAnsi="Cambria"/>
        </w:rPr>
      </w:pPr>
      <w:r w:rsidRPr="00C16BF9">
        <w:rPr>
          <w:rFonts w:ascii="Cambria" w:hAnsi="Cambria"/>
        </w:rPr>
        <w:t>-asistență tehnică din partea proiectantului</w:t>
      </w:r>
      <w:proofErr w:type="gramStart"/>
      <w:r w:rsidRPr="00C16BF9">
        <w:rPr>
          <w:rFonts w:ascii="Cambria" w:hAnsi="Cambria"/>
        </w:rPr>
        <w:t>-  1.418</w:t>
      </w:r>
      <w:proofErr w:type="gramEnd"/>
      <w:r w:rsidRPr="00C16BF9">
        <w:rPr>
          <w:rFonts w:ascii="Cambria" w:hAnsi="Cambria"/>
        </w:rPr>
        <w:t xml:space="preserve">,87 lei, fără TVA </w:t>
      </w:r>
    </w:p>
    <w:p w:rsidR="00C16BF9" w:rsidRPr="00C16BF9" w:rsidRDefault="00C16BF9" w:rsidP="00C16BF9">
      <w:pPr>
        <w:contextualSpacing/>
        <w:rPr>
          <w:rFonts w:ascii="Cambria" w:hAnsi="Cambria"/>
        </w:rPr>
      </w:pPr>
      <w:r w:rsidRPr="00C16BF9">
        <w:rPr>
          <w:rFonts w:ascii="Cambria" w:hAnsi="Cambria"/>
        </w:rPr>
        <w:t xml:space="preserve">Execuție lucrări- 141.887,00 </w:t>
      </w:r>
      <w:proofErr w:type="gramStart"/>
      <w:r w:rsidRPr="00C16BF9">
        <w:rPr>
          <w:rFonts w:ascii="Cambria" w:hAnsi="Cambria"/>
        </w:rPr>
        <w:t>lei ,</w:t>
      </w:r>
      <w:proofErr w:type="gramEnd"/>
      <w:r w:rsidRPr="00C16BF9">
        <w:rPr>
          <w:rFonts w:ascii="Cambria" w:hAnsi="Cambria"/>
        </w:rPr>
        <w:t xml:space="preserve"> fără TVA, din care:</w:t>
      </w:r>
    </w:p>
    <w:p w:rsidR="00C16BF9" w:rsidRPr="00C16BF9" w:rsidRDefault="00C16BF9" w:rsidP="00C16BF9">
      <w:pPr>
        <w:contextualSpacing/>
        <w:rPr>
          <w:rFonts w:ascii="Cambria" w:hAnsi="Cambria"/>
        </w:rPr>
      </w:pPr>
      <w:r w:rsidRPr="00C16BF9">
        <w:rPr>
          <w:rFonts w:ascii="Cambria" w:hAnsi="Cambria"/>
        </w:rPr>
        <w:t xml:space="preserve">-lucrări de </w:t>
      </w:r>
      <w:proofErr w:type="gramStart"/>
      <w:r w:rsidRPr="00C16BF9">
        <w:rPr>
          <w:rFonts w:ascii="Cambria" w:hAnsi="Cambria"/>
        </w:rPr>
        <w:t>bază(</w:t>
      </w:r>
      <w:proofErr w:type="gramEnd"/>
      <w:r w:rsidRPr="00C16BF9">
        <w:rPr>
          <w:rFonts w:ascii="Cambria" w:hAnsi="Cambria"/>
        </w:rPr>
        <w:t>Cap.4)-141.887,00 lei, fără TVA ;</w:t>
      </w:r>
    </w:p>
    <w:p w:rsidR="00C16BF9" w:rsidRPr="00C16BF9" w:rsidRDefault="00C16BF9" w:rsidP="00C16BF9">
      <w:pPr>
        <w:contextualSpacing/>
        <w:rPr>
          <w:rFonts w:ascii="Cambria" w:hAnsi="Cambria"/>
        </w:rPr>
      </w:pPr>
      <w:r w:rsidRPr="00C16BF9">
        <w:rPr>
          <w:rFonts w:ascii="Cambria" w:hAnsi="Cambria"/>
        </w:rPr>
        <w:t xml:space="preserve">-lucrări de construcții aferente Organizării de </w:t>
      </w:r>
      <w:proofErr w:type="gramStart"/>
      <w:r w:rsidRPr="00C16BF9">
        <w:rPr>
          <w:rFonts w:ascii="Cambria" w:hAnsi="Cambria"/>
        </w:rPr>
        <w:t>șantier(</w:t>
      </w:r>
      <w:proofErr w:type="gramEnd"/>
      <w:r w:rsidRPr="00C16BF9">
        <w:rPr>
          <w:rFonts w:ascii="Cambria" w:hAnsi="Cambria"/>
        </w:rPr>
        <w:t>Cap.5.1)-0,00 lei, fără TVA</w:t>
      </w:r>
      <w:r>
        <w:rPr>
          <w:rFonts w:ascii="Cambria" w:hAnsi="Cambria"/>
        </w:rPr>
        <w:t>.</w:t>
      </w:r>
    </w:p>
    <w:p w:rsidR="003E7590" w:rsidRDefault="003E7590" w:rsidP="00C16BF9">
      <w:pPr>
        <w:contextualSpacing/>
        <w:jc w:val="both"/>
        <w:rPr>
          <w:rFonts w:ascii="Trebuchet MS" w:hAnsi="Trebuchet MS"/>
        </w:rPr>
      </w:pPr>
    </w:p>
    <w:p w:rsidR="003E7590" w:rsidRPr="00534BEA" w:rsidRDefault="003E7590" w:rsidP="00534BEA">
      <w:pPr>
        <w:spacing w:line="276" w:lineRule="auto"/>
        <w:jc w:val="both"/>
        <w:rPr>
          <w:rFonts w:asciiTheme="majorHAnsi" w:hAnsiTheme="majorHAnsi" w:cstheme="minorBidi"/>
        </w:rPr>
      </w:pPr>
      <w:r w:rsidRPr="00534BEA">
        <w:rPr>
          <w:rFonts w:asciiTheme="majorHAnsi" w:hAnsiTheme="majorHAnsi" w:cstheme="minorBidi"/>
        </w:rPr>
        <w:t xml:space="preserve">Proiectul este finantat </w:t>
      </w:r>
      <w:r w:rsidR="00C16BF9">
        <w:rPr>
          <w:rFonts w:asciiTheme="majorHAnsi" w:hAnsiTheme="majorHAnsi" w:cstheme="minorBidi"/>
        </w:rPr>
        <w:t>de la bugetul local și sume alocate prin H.G.R. nr.975/21.12.2016</w:t>
      </w:r>
      <w:r w:rsidR="00534BEA">
        <w:rPr>
          <w:rFonts w:asciiTheme="majorHAnsi" w:hAnsiTheme="majorHAnsi" w:cstheme="minorBidi"/>
        </w:rPr>
        <w:t>.</w:t>
      </w:r>
    </w:p>
    <w:p w:rsidR="003E7590" w:rsidRPr="003E7590" w:rsidRDefault="003E7590" w:rsidP="003E7590">
      <w:pPr>
        <w:spacing w:line="276" w:lineRule="auto"/>
        <w:jc w:val="both"/>
        <w:rPr>
          <w:rFonts w:asciiTheme="majorHAnsi" w:hAnsiTheme="majorHAnsi" w:cstheme="minorBidi"/>
        </w:rPr>
      </w:pPr>
      <w:r w:rsidRPr="00534BEA">
        <w:rPr>
          <w:rFonts w:asciiTheme="majorHAnsi" w:hAnsiTheme="majorHAnsi" w:cstheme="minorBidi"/>
        </w:rPr>
        <w:t xml:space="preserve">          </w:t>
      </w:r>
      <w:r w:rsidRPr="003E7590">
        <w:rPr>
          <w:rFonts w:asciiTheme="majorHAnsi" w:hAnsiTheme="majorHAnsi" w:cstheme="minorBidi"/>
        </w:rPr>
        <w:t xml:space="preserve">Valoarea estimata a contractului ce urmeaza a fi atribuit NU CUPRINDE SUMA AFERENTA CHELTUIELILOR DIVERSE SI NEPREVAZUTE precizata </w:t>
      </w:r>
      <w:proofErr w:type="gramStart"/>
      <w:r w:rsidRPr="003E7590">
        <w:rPr>
          <w:rFonts w:asciiTheme="majorHAnsi" w:hAnsiTheme="majorHAnsi" w:cstheme="minorBidi"/>
        </w:rPr>
        <w:t>in  devizul</w:t>
      </w:r>
      <w:proofErr w:type="gramEnd"/>
      <w:r w:rsidRPr="003E7590">
        <w:rPr>
          <w:rFonts w:asciiTheme="majorHAnsi" w:hAnsiTheme="majorHAnsi" w:cstheme="minorBidi"/>
        </w:rPr>
        <w:t xml:space="preserve"> general, acestea putand fi accesate, dupa caz, in functie de necesitati, prin modificarea contractului, in conditiile prevazute la art.221 din Lg nr.98/2016 privind achizitiile publice.</w:t>
      </w:r>
    </w:p>
    <w:p w:rsidR="003E7590" w:rsidRPr="007E39D9" w:rsidRDefault="003E7590" w:rsidP="003E7590">
      <w:pPr>
        <w:spacing w:line="276" w:lineRule="auto"/>
        <w:jc w:val="both"/>
        <w:rPr>
          <w:rFonts w:asciiTheme="majorHAnsi" w:hAnsiTheme="majorHAnsi"/>
        </w:rPr>
      </w:pPr>
      <w:r w:rsidRPr="007E39D9">
        <w:rPr>
          <w:rFonts w:asciiTheme="majorHAnsi" w:hAnsiTheme="majorHAnsi"/>
        </w:rPr>
        <w:t>Modificarea contractului de achizitie publica, in cursul perioadei sale de valabilitate, se face in conditiile prevazute la art. 221 din Legea nr.98/2016.</w:t>
      </w:r>
    </w:p>
    <w:p w:rsidR="003E7590" w:rsidRPr="007E39D9" w:rsidRDefault="003E7590" w:rsidP="003E7590">
      <w:pPr>
        <w:spacing w:line="276" w:lineRule="auto"/>
        <w:jc w:val="both"/>
        <w:rPr>
          <w:rFonts w:asciiTheme="majorHAnsi" w:hAnsiTheme="majorHAnsi"/>
        </w:rPr>
      </w:pPr>
      <w:r w:rsidRPr="007E39D9">
        <w:rPr>
          <w:rFonts w:asciiTheme="majorHAnsi" w:hAnsiTheme="majorHAnsi"/>
        </w:rPr>
        <w:t xml:space="preserve">Modificarea contractului in cursul perioadei sale de valabilitate, altfel decat in cazurile si conditiile prevazute la art. 221 din Legea nr.98/2016, se realizeaza prin organizarea unei noi </w:t>
      </w:r>
      <w:r w:rsidR="00C16BF9">
        <w:rPr>
          <w:rFonts w:asciiTheme="majorHAnsi" w:hAnsiTheme="majorHAnsi"/>
        </w:rPr>
        <w:t>achiziții</w:t>
      </w:r>
      <w:r w:rsidRPr="007E39D9">
        <w:rPr>
          <w:rFonts w:asciiTheme="majorHAnsi" w:hAnsiTheme="majorHAnsi"/>
        </w:rPr>
        <w:t>, in conformitate cu dispozitiile legii.</w:t>
      </w:r>
    </w:p>
    <w:p w:rsidR="003E7590" w:rsidRPr="007E39D9" w:rsidRDefault="003E7590" w:rsidP="003E7590">
      <w:pPr>
        <w:spacing w:line="276" w:lineRule="auto"/>
        <w:jc w:val="both"/>
        <w:rPr>
          <w:rFonts w:asciiTheme="majorHAnsi" w:hAnsiTheme="majorHAnsi"/>
        </w:rPr>
      </w:pPr>
    </w:p>
    <w:p w:rsidR="003E7590" w:rsidRDefault="003E7590" w:rsidP="007E39D9">
      <w:pPr>
        <w:spacing w:line="276" w:lineRule="auto"/>
        <w:jc w:val="both"/>
        <w:rPr>
          <w:rFonts w:asciiTheme="majorHAnsi" w:hAnsiTheme="majorHAnsi"/>
        </w:rPr>
      </w:pPr>
      <w:r w:rsidRPr="007E39D9">
        <w:rPr>
          <w:rFonts w:asciiTheme="majorHAnsi" w:hAnsiTheme="majorHAnsi"/>
        </w:rPr>
        <w:t xml:space="preserve">Preturile ofertate vor fi ferme si </w:t>
      </w:r>
      <w:proofErr w:type="gramStart"/>
      <w:r w:rsidRPr="007E39D9">
        <w:rPr>
          <w:rFonts w:asciiTheme="majorHAnsi" w:hAnsiTheme="majorHAnsi"/>
        </w:rPr>
        <w:t>fixe  pentru</w:t>
      </w:r>
      <w:proofErr w:type="gramEnd"/>
      <w:r w:rsidRPr="007E39D9">
        <w:rPr>
          <w:rFonts w:asciiTheme="majorHAnsi" w:hAnsiTheme="majorHAnsi"/>
        </w:rPr>
        <w:t xml:space="preserve"> lucrarile executate. </w:t>
      </w:r>
    </w:p>
    <w:p w:rsidR="00131866" w:rsidRDefault="00131866" w:rsidP="007E39D9">
      <w:pPr>
        <w:spacing w:line="276" w:lineRule="auto"/>
        <w:jc w:val="both"/>
        <w:rPr>
          <w:rFonts w:asciiTheme="majorHAnsi" w:hAnsiTheme="majorHAnsi"/>
        </w:rPr>
      </w:pPr>
    </w:p>
    <w:p w:rsidR="00131866" w:rsidRPr="00131866" w:rsidRDefault="00131866" w:rsidP="00131866">
      <w:pPr>
        <w:pStyle w:val="Heading2"/>
        <w:numPr>
          <w:ilvl w:val="0"/>
          <w:numId w:val="2"/>
        </w:numPr>
        <w:tabs>
          <w:tab w:val="left" w:pos="0"/>
        </w:tabs>
        <w:suppressAutoHyphens/>
        <w:rPr>
          <w:rFonts w:asciiTheme="majorHAnsi" w:hAnsiTheme="majorHAnsi"/>
          <w:sz w:val="24"/>
          <w:szCs w:val="24"/>
          <w:u w:val="single"/>
          <w:lang w:eastAsia="en-US"/>
        </w:rPr>
      </w:pPr>
      <w:r w:rsidRPr="00131866">
        <w:rPr>
          <w:rFonts w:asciiTheme="majorHAnsi" w:hAnsiTheme="majorHAnsi"/>
          <w:sz w:val="24"/>
          <w:szCs w:val="24"/>
          <w:u w:val="single"/>
          <w:lang w:eastAsia="en-US"/>
        </w:rPr>
        <w:t>Descrierea generala a contractului</w:t>
      </w:r>
    </w:p>
    <w:p w:rsidR="00131866" w:rsidRPr="00131866" w:rsidRDefault="00131866" w:rsidP="00131866">
      <w:pPr>
        <w:pStyle w:val="Heading2"/>
        <w:numPr>
          <w:ilvl w:val="1"/>
          <w:numId w:val="0"/>
        </w:numPr>
        <w:tabs>
          <w:tab w:val="left" w:pos="0"/>
        </w:tabs>
        <w:suppressAutoHyphens/>
        <w:rPr>
          <w:rFonts w:asciiTheme="majorHAnsi" w:hAnsiTheme="majorHAnsi"/>
          <w:sz w:val="24"/>
          <w:szCs w:val="24"/>
          <w:lang w:eastAsia="en-US"/>
        </w:rPr>
      </w:pPr>
    </w:p>
    <w:p w:rsidR="00131866" w:rsidRPr="0084710E" w:rsidRDefault="00131866" w:rsidP="00131866">
      <w:pPr>
        <w:keepNext/>
        <w:keepLines/>
        <w:widowControl w:val="0"/>
        <w:tabs>
          <w:tab w:val="left" w:pos="739"/>
        </w:tabs>
        <w:ind w:left="400"/>
        <w:jc w:val="both"/>
        <w:outlineLvl w:val="4"/>
        <w:rPr>
          <w:rFonts w:asciiTheme="majorHAnsi" w:hAnsiTheme="majorHAnsi"/>
        </w:rPr>
      </w:pPr>
      <w:r>
        <w:rPr>
          <w:rFonts w:asciiTheme="majorHAnsi" w:hAnsiTheme="majorHAnsi"/>
        </w:rPr>
        <w:t>4.</w:t>
      </w:r>
      <w:r w:rsidRPr="00131866">
        <w:rPr>
          <w:rFonts w:asciiTheme="majorHAnsi" w:hAnsiTheme="majorHAnsi"/>
          <w:b/>
        </w:rPr>
        <w:t>a</w:t>
      </w:r>
      <w:r w:rsidRPr="00131866">
        <w:rPr>
          <w:rFonts w:asciiTheme="majorHAnsi" w:hAnsiTheme="majorHAnsi"/>
          <w:b/>
          <w:u w:val="single"/>
        </w:rPr>
        <w:t xml:space="preserve">) </w:t>
      </w:r>
      <w:r w:rsidRPr="0084710E">
        <w:rPr>
          <w:rStyle w:val="Heading5"/>
          <w:rFonts w:asciiTheme="majorHAnsi" w:eastAsiaTheme="minorHAnsi" w:hAnsiTheme="majorHAnsi"/>
        </w:rPr>
        <w:t>DESCRIEREA ACTIVITATII DE PROIECTARE:</w:t>
      </w:r>
    </w:p>
    <w:p w:rsidR="00131866" w:rsidRPr="00131866" w:rsidRDefault="00131866" w:rsidP="00131866">
      <w:pPr>
        <w:spacing w:line="276" w:lineRule="auto"/>
        <w:contextualSpacing/>
        <w:jc w:val="both"/>
        <w:rPr>
          <w:rFonts w:asciiTheme="majorHAnsi" w:hAnsiTheme="majorHAnsi"/>
          <w:b/>
        </w:rPr>
      </w:pPr>
    </w:p>
    <w:p w:rsidR="00131866" w:rsidRDefault="00131866" w:rsidP="00131866">
      <w:pPr>
        <w:spacing w:line="276" w:lineRule="auto"/>
        <w:contextualSpacing/>
        <w:jc w:val="both"/>
        <w:rPr>
          <w:sz w:val="22"/>
          <w:szCs w:val="22"/>
        </w:rPr>
      </w:pPr>
    </w:p>
    <w:p w:rsidR="00F71CA9" w:rsidRPr="00534BEA" w:rsidRDefault="00131866" w:rsidP="00F71CA9">
      <w:pPr>
        <w:contextualSpacing/>
        <w:jc w:val="both"/>
        <w:outlineLvl w:val="0"/>
        <w:rPr>
          <w:rStyle w:val="Bodytext2Bold"/>
          <w:rFonts w:asciiTheme="majorHAnsi" w:eastAsiaTheme="minorHAnsi" w:hAnsiTheme="majorHAnsi"/>
          <w:b w:val="0"/>
          <w:sz w:val="24"/>
          <w:szCs w:val="24"/>
        </w:rPr>
      </w:pPr>
      <w:r w:rsidRPr="00131866">
        <w:rPr>
          <w:rFonts w:asciiTheme="majorHAnsi" w:hAnsiTheme="majorHAnsi"/>
        </w:rPr>
        <w:t xml:space="preserve">Tema de proiectare este cea din </w:t>
      </w:r>
      <w:r w:rsidR="00F71CA9">
        <w:rPr>
          <w:rFonts w:asciiTheme="majorHAnsi" w:hAnsiTheme="majorHAnsi"/>
        </w:rPr>
        <w:t xml:space="preserve">studiul de </w:t>
      </w:r>
      <w:proofErr w:type="gramStart"/>
      <w:r w:rsidR="00F71CA9">
        <w:rPr>
          <w:rFonts w:asciiTheme="majorHAnsi" w:hAnsiTheme="majorHAnsi"/>
        </w:rPr>
        <w:t>fezabilitate</w:t>
      </w:r>
      <w:r w:rsidRPr="00131866">
        <w:rPr>
          <w:rFonts w:asciiTheme="majorHAnsi" w:hAnsiTheme="majorHAnsi"/>
        </w:rPr>
        <w:t xml:space="preserve">  elaborat</w:t>
      </w:r>
      <w:proofErr w:type="gramEnd"/>
      <w:r w:rsidRPr="00131866">
        <w:rPr>
          <w:rFonts w:asciiTheme="majorHAnsi" w:hAnsiTheme="majorHAnsi"/>
        </w:rPr>
        <w:t xml:space="preserve"> pentru obiectivul:</w:t>
      </w:r>
      <w:r w:rsidR="00F71CA9" w:rsidRPr="00534BEA">
        <w:rPr>
          <w:rStyle w:val="Bodytext2Bold"/>
          <w:rFonts w:asciiTheme="majorHAnsi" w:eastAsiaTheme="minorHAnsi" w:hAnsiTheme="majorHAnsi"/>
          <w:b w:val="0"/>
          <w:sz w:val="24"/>
          <w:szCs w:val="24"/>
        </w:rPr>
        <w:t>”</w:t>
      </w:r>
      <w:r w:rsidR="00C16BF9">
        <w:rPr>
          <w:rStyle w:val="Bodytext2Bold"/>
          <w:rFonts w:asciiTheme="majorHAnsi" w:eastAsiaTheme="minorHAnsi" w:hAnsiTheme="majorHAnsi"/>
          <w:b w:val="0"/>
          <w:sz w:val="24"/>
          <w:szCs w:val="24"/>
        </w:rPr>
        <w:t xml:space="preserve"> </w:t>
      </w:r>
      <w:r w:rsidR="00C16BF9" w:rsidRPr="00EA120C">
        <w:rPr>
          <w:rFonts w:asciiTheme="majorHAnsi" w:hAnsiTheme="majorHAnsi"/>
          <w:sz w:val="20"/>
          <w:szCs w:val="20"/>
        </w:rPr>
        <w:t>Proiectare si executie CONSOLIDARE ȘI REFACERE -APĂRARE DE MAL(DIRIJARE APE PLUVIALE ÎN VEDEREA COMBATERII INUNDĂRII ZONEI DIN AVAL) STR.ING ION NISTORICĂ, COMUNA CORNU, JUDEȚUL PRAHOVA</w:t>
      </w:r>
      <w:r w:rsidR="00C16BF9" w:rsidRPr="00D56062">
        <w:rPr>
          <w:rFonts w:asciiTheme="majorHAnsi" w:hAnsiTheme="majorHAnsi"/>
          <w:b/>
          <w:sz w:val="20"/>
          <w:szCs w:val="20"/>
        </w:rPr>
        <w:t>”</w:t>
      </w:r>
    </w:p>
    <w:p w:rsidR="00131866" w:rsidRPr="00131866" w:rsidRDefault="00131866" w:rsidP="00131866">
      <w:pPr>
        <w:spacing w:line="276" w:lineRule="auto"/>
        <w:contextualSpacing/>
        <w:jc w:val="both"/>
        <w:rPr>
          <w:rStyle w:val="Bodytext2Bold"/>
          <w:rFonts w:asciiTheme="majorHAnsi" w:eastAsiaTheme="minorHAnsi" w:hAnsiTheme="majorHAnsi"/>
          <w:b w:val="0"/>
          <w:sz w:val="24"/>
          <w:szCs w:val="24"/>
        </w:rPr>
      </w:pPr>
    </w:p>
    <w:p w:rsidR="00131866" w:rsidRPr="00131866" w:rsidRDefault="00F71CA9" w:rsidP="00131866">
      <w:pPr>
        <w:spacing w:line="276" w:lineRule="auto"/>
        <w:contextualSpacing/>
        <w:jc w:val="both"/>
        <w:rPr>
          <w:rFonts w:asciiTheme="majorHAnsi" w:hAnsiTheme="majorHAnsi"/>
        </w:rPr>
      </w:pPr>
      <w:r>
        <w:rPr>
          <w:rFonts w:asciiTheme="majorHAnsi" w:hAnsiTheme="majorHAnsi"/>
        </w:rPr>
        <w:t xml:space="preserve">Studiul de </w:t>
      </w:r>
      <w:proofErr w:type="gramStart"/>
      <w:r>
        <w:rPr>
          <w:rFonts w:asciiTheme="majorHAnsi" w:hAnsiTheme="majorHAnsi"/>
        </w:rPr>
        <w:t>fezabilitate</w:t>
      </w:r>
      <w:r w:rsidR="00131866" w:rsidRPr="00131866">
        <w:rPr>
          <w:rFonts w:asciiTheme="majorHAnsi" w:hAnsiTheme="majorHAnsi"/>
        </w:rPr>
        <w:t xml:space="preserve">  face</w:t>
      </w:r>
      <w:proofErr w:type="gramEnd"/>
      <w:r w:rsidR="00131866" w:rsidRPr="00131866">
        <w:rPr>
          <w:rFonts w:asciiTheme="majorHAnsi" w:hAnsiTheme="majorHAnsi"/>
        </w:rPr>
        <w:t xml:space="preserve"> parte integranta din </w:t>
      </w:r>
      <w:r>
        <w:rPr>
          <w:rFonts w:asciiTheme="majorHAnsi" w:hAnsiTheme="majorHAnsi"/>
        </w:rPr>
        <w:t xml:space="preserve">prezentul caiet de sarcini. </w:t>
      </w:r>
    </w:p>
    <w:p w:rsidR="00131866" w:rsidRPr="00372B0A" w:rsidRDefault="00131866" w:rsidP="00131866">
      <w:pPr>
        <w:tabs>
          <w:tab w:val="decimal" w:pos="0"/>
        </w:tabs>
        <w:spacing w:line="276" w:lineRule="auto"/>
        <w:contextualSpacing/>
        <w:jc w:val="both"/>
        <w:rPr>
          <w:rFonts w:ascii="Trebuchet MS" w:hAnsi="Trebuchet MS"/>
        </w:rPr>
      </w:pPr>
    </w:p>
    <w:p w:rsidR="00131866" w:rsidRPr="0084710E" w:rsidRDefault="00131866" w:rsidP="00131866">
      <w:pPr>
        <w:pStyle w:val="Bodytext20"/>
        <w:shd w:val="clear" w:color="auto" w:fill="auto"/>
        <w:spacing w:before="0" w:line="240" w:lineRule="auto"/>
        <w:ind w:firstLine="0"/>
        <w:jc w:val="left"/>
        <w:rPr>
          <w:rFonts w:asciiTheme="majorHAnsi" w:hAnsiTheme="majorHAnsi"/>
          <w:sz w:val="24"/>
          <w:szCs w:val="24"/>
        </w:rPr>
      </w:pPr>
      <w:r w:rsidRPr="0084710E">
        <w:rPr>
          <w:rFonts w:asciiTheme="majorHAnsi" w:hAnsiTheme="majorHAnsi"/>
          <w:sz w:val="24"/>
          <w:szCs w:val="24"/>
        </w:rPr>
        <w:t xml:space="preserve">Serviciile de proiectare ce urmeaza a fi prestate in </w:t>
      </w:r>
      <w:r w:rsidRPr="0084710E">
        <w:rPr>
          <w:rFonts w:asciiTheme="majorHAnsi" w:hAnsiTheme="majorHAnsi"/>
          <w:b/>
          <w:sz w:val="24"/>
          <w:szCs w:val="24"/>
        </w:rPr>
        <w:t>Etapa 1</w:t>
      </w:r>
      <w:r w:rsidRPr="0084710E">
        <w:rPr>
          <w:rFonts w:asciiTheme="majorHAnsi" w:hAnsiTheme="majorHAnsi"/>
          <w:sz w:val="24"/>
          <w:szCs w:val="24"/>
        </w:rPr>
        <w:t xml:space="preserve"> a contractului vor cuprinde următoarele activitati:</w:t>
      </w:r>
    </w:p>
    <w:p w:rsidR="00131866" w:rsidRPr="00131866" w:rsidRDefault="00131866" w:rsidP="00131866">
      <w:pPr>
        <w:pStyle w:val="Bodytext20"/>
        <w:numPr>
          <w:ilvl w:val="0"/>
          <w:numId w:val="6"/>
        </w:numPr>
        <w:shd w:val="clear" w:color="auto" w:fill="auto"/>
        <w:tabs>
          <w:tab w:val="left" w:pos="739"/>
        </w:tabs>
        <w:spacing w:before="0" w:line="240" w:lineRule="auto"/>
        <w:ind w:left="400" w:firstLine="0"/>
        <w:jc w:val="both"/>
        <w:rPr>
          <w:rFonts w:asciiTheme="majorHAnsi" w:hAnsiTheme="majorHAnsi"/>
          <w:sz w:val="24"/>
          <w:szCs w:val="24"/>
        </w:rPr>
      </w:pPr>
      <w:r w:rsidRPr="00131866">
        <w:rPr>
          <w:rFonts w:asciiTheme="majorHAnsi" w:hAnsiTheme="majorHAnsi"/>
          <w:sz w:val="24"/>
          <w:szCs w:val="24"/>
        </w:rPr>
        <w:t>Elaborare proiect pentru autorizarea executarii lucrarilor (</w:t>
      </w:r>
      <w:proofErr w:type="gramStart"/>
      <w:r w:rsidRPr="00131866">
        <w:rPr>
          <w:rFonts w:asciiTheme="majorHAnsi" w:hAnsiTheme="majorHAnsi"/>
          <w:sz w:val="24"/>
          <w:szCs w:val="24"/>
        </w:rPr>
        <w:t>conf.anexa</w:t>
      </w:r>
      <w:proofErr w:type="gramEnd"/>
      <w:r w:rsidRPr="00131866">
        <w:rPr>
          <w:rFonts w:asciiTheme="majorHAnsi" w:hAnsiTheme="majorHAnsi"/>
          <w:sz w:val="24"/>
          <w:szCs w:val="24"/>
        </w:rPr>
        <w:t xml:space="preserve"> 9 din HG nr.907/2016), întocmire documentaţii necesare pentru obţinerea acordurilor, aferente obiectivului de investiţii, avizelor faza DTAC si DTOE, aferente obiectivului de investiţii;</w:t>
      </w:r>
    </w:p>
    <w:p w:rsidR="00131866" w:rsidRPr="0084710E" w:rsidRDefault="00131866" w:rsidP="00131866">
      <w:pPr>
        <w:pStyle w:val="Bodytext20"/>
        <w:numPr>
          <w:ilvl w:val="0"/>
          <w:numId w:val="6"/>
        </w:numPr>
        <w:shd w:val="clear" w:color="auto" w:fill="auto"/>
        <w:tabs>
          <w:tab w:val="left" w:pos="739"/>
        </w:tabs>
        <w:spacing w:before="0" w:line="240" w:lineRule="auto"/>
        <w:ind w:left="400" w:firstLine="0"/>
        <w:jc w:val="both"/>
        <w:rPr>
          <w:rFonts w:asciiTheme="majorHAnsi" w:hAnsiTheme="majorHAnsi"/>
          <w:sz w:val="24"/>
          <w:szCs w:val="24"/>
        </w:rPr>
      </w:pPr>
      <w:r w:rsidRPr="0084710E">
        <w:rPr>
          <w:rFonts w:asciiTheme="majorHAnsi" w:hAnsiTheme="majorHAnsi"/>
          <w:sz w:val="24"/>
          <w:szCs w:val="24"/>
        </w:rPr>
        <w:t>Elaborare Proiect Tehnic si Caiet de sarcini (</w:t>
      </w:r>
      <w:proofErr w:type="gramStart"/>
      <w:r w:rsidRPr="0084710E">
        <w:rPr>
          <w:rFonts w:asciiTheme="majorHAnsi" w:hAnsiTheme="majorHAnsi"/>
          <w:sz w:val="24"/>
          <w:szCs w:val="24"/>
        </w:rPr>
        <w:t>conf.anexa</w:t>
      </w:r>
      <w:proofErr w:type="gramEnd"/>
      <w:r w:rsidRPr="0084710E">
        <w:rPr>
          <w:rFonts w:asciiTheme="majorHAnsi" w:hAnsiTheme="majorHAnsi"/>
          <w:sz w:val="24"/>
          <w:szCs w:val="24"/>
        </w:rPr>
        <w:t xml:space="preserve"> 10 din HG nr.907/2016);</w:t>
      </w:r>
    </w:p>
    <w:p w:rsidR="00131866" w:rsidRPr="0084710E" w:rsidRDefault="00131866" w:rsidP="00131866">
      <w:pPr>
        <w:pStyle w:val="Bodytext20"/>
        <w:numPr>
          <w:ilvl w:val="0"/>
          <w:numId w:val="6"/>
        </w:numPr>
        <w:shd w:val="clear" w:color="auto" w:fill="auto"/>
        <w:tabs>
          <w:tab w:val="left" w:pos="739"/>
        </w:tabs>
        <w:spacing w:before="0" w:line="240" w:lineRule="auto"/>
        <w:ind w:left="400" w:firstLine="0"/>
        <w:jc w:val="both"/>
        <w:rPr>
          <w:rFonts w:asciiTheme="majorHAnsi" w:hAnsiTheme="majorHAnsi"/>
          <w:sz w:val="24"/>
          <w:szCs w:val="24"/>
        </w:rPr>
      </w:pPr>
      <w:r w:rsidRPr="0084710E">
        <w:rPr>
          <w:rFonts w:asciiTheme="majorHAnsi" w:hAnsiTheme="majorHAnsi"/>
          <w:sz w:val="24"/>
          <w:szCs w:val="24"/>
        </w:rPr>
        <w:t xml:space="preserve">Elaborare Detalii de </w:t>
      </w:r>
      <w:proofErr w:type="gramStart"/>
      <w:r w:rsidRPr="0084710E">
        <w:rPr>
          <w:rFonts w:asciiTheme="majorHAnsi" w:hAnsiTheme="majorHAnsi"/>
          <w:sz w:val="24"/>
          <w:szCs w:val="24"/>
        </w:rPr>
        <w:t>Execuţie(</w:t>
      </w:r>
      <w:proofErr w:type="gramEnd"/>
      <w:r w:rsidRPr="0084710E">
        <w:rPr>
          <w:rFonts w:asciiTheme="majorHAnsi" w:hAnsiTheme="majorHAnsi"/>
          <w:sz w:val="24"/>
          <w:szCs w:val="24"/>
        </w:rPr>
        <w:t>conf.anexa 10 din HG nr.907/2016);</w:t>
      </w:r>
    </w:p>
    <w:p w:rsidR="00131866" w:rsidRPr="0084710E" w:rsidRDefault="00131866" w:rsidP="00131866">
      <w:pPr>
        <w:pStyle w:val="Bodytext20"/>
        <w:shd w:val="clear" w:color="auto" w:fill="auto"/>
        <w:spacing w:before="0" w:line="240" w:lineRule="auto"/>
        <w:ind w:firstLine="0"/>
        <w:jc w:val="left"/>
        <w:rPr>
          <w:rFonts w:asciiTheme="majorHAnsi" w:hAnsiTheme="majorHAnsi"/>
          <w:sz w:val="24"/>
          <w:szCs w:val="24"/>
        </w:rPr>
      </w:pPr>
      <w:r w:rsidRPr="0084710E">
        <w:rPr>
          <w:rFonts w:asciiTheme="majorHAnsi" w:hAnsiTheme="majorHAnsi"/>
          <w:sz w:val="24"/>
          <w:szCs w:val="24"/>
        </w:rPr>
        <w:t xml:space="preserve">Documentaţiile </w:t>
      </w:r>
      <w:r>
        <w:rPr>
          <w:rFonts w:asciiTheme="majorHAnsi" w:hAnsiTheme="majorHAnsi"/>
          <w:sz w:val="24"/>
          <w:szCs w:val="24"/>
        </w:rPr>
        <w:t>preliminare (</w:t>
      </w:r>
      <w:r w:rsidR="00F71CA9">
        <w:rPr>
          <w:rFonts w:asciiTheme="majorHAnsi" w:hAnsiTheme="majorHAnsi"/>
          <w:sz w:val="24"/>
          <w:szCs w:val="24"/>
        </w:rPr>
        <w:t>SF</w:t>
      </w:r>
      <w:r>
        <w:rPr>
          <w:rFonts w:asciiTheme="majorHAnsi" w:hAnsiTheme="majorHAnsi"/>
          <w:sz w:val="24"/>
          <w:szCs w:val="24"/>
        </w:rPr>
        <w:t>, studii topo, studii geo, ș.a.m.d.)</w:t>
      </w:r>
      <w:r w:rsidRPr="0084710E">
        <w:rPr>
          <w:rFonts w:asciiTheme="majorHAnsi" w:hAnsiTheme="majorHAnsi"/>
          <w:sz w:val="24"/>
          <w:szCs w:val="24"/>
        </w:rPr>
        <w:t>, sunt disponibile in platform</w:t>
      </w:r>
      <w:r>
        <w:rPr>
          <w:rFonts w:asciiTheme="majorHAnsi" w:hAnsiTheme="majorHAnsi"/>
          <w:sz w:val="24"/>
          <w:szCs w:val="24"/>
        </w:rPr>
        <w:t>a</w:t>
      </w:r>
      <w:r w:rsidRPr="0084710E">
        <w:rPr>
          <w:rFonts w:asciiTheme="majorHAnsi" w:hAnsiTheme="majorHAnsi"/>
          <w:sz w:val="24"/>
          <w:szCs w:val="24"/>
        </w:rPr>
        <w:t xml:space="preserve"> SEAP, anexate prezentei documentaţii de atribuire.</w:t>
      </w:r>
    </w:p>
    <w:p w:rsidR="00131866" w:rsidRPr="0084710E" w:rsidRDefault="00131866" w:rsidP="00131866">
      <w:pPr>
        <w:pStyle w:val="Bodytext20"/>
        <w:shd w:val="clear" w:color="auto" w:fill="auto"/>
        <w:spacing w:before="0" w:line="240" w:lineRule="auto"/>
        <w:ind w:firstLine="720"/>
        <w:jc w:val="both"/>
        <w:rPr>
          <w:rFonts w:asciiTheme="majorHAnsi" w:hAnsiTheme="majorHAnsi"/>
          <w:sz w:val="24"/>
          <w:szCs w:val="24"/>
        </w:rPr>
      </w:pPr>
      <w:r w:rsidRPr="0084710E">
        <w:rPr>
          <w:rFonts w:asciiTheme="majorHAnsi" w:hAnsiTheme="majorHAnsi"/>
          <w:sz w:val="24"/>
          <w:szCs w:val="24"/>
        </w:rPr>
        <w:t xml:space="preserve">Documentaţia tehnica se va elabora in exclusivitate pe baza </w:t>
      </w:r>
      <w:r w:rsidR="00F71CA9">
        <w:rPr>
          <w:rFonts w:asciiTheme="majorHAnsi" w:hAnsiTheme="majorHAnsi"/>
          <w:sz w:val="24"/>
          <w:szCs w:val="24"/>
        </w:rPr>
        <w:t>SF</w:t>
      </w:r>
      <w:r w:rsidRPr="0084710E">
        <w:rPr>
          <w:rFonts w:asciiTheme="majorHAnsi" w:hAnsiTheme="majorHAnsi"/>
          <w:sz w:val="24"/>
          <w:szCs w:val="24"/>
        </w:rPr>
        <w:t>, parte a</w:t>
      </w:r>
      <w:r>
        <w:rPr>
          <w:rFonts w:asciiTheme="majorHAnsi" w:hAnsiTheme="majorHAnsi"/>
          <w:sz w:val="24"/>
          <w:szCs w:val="24"/>
        </w:rPr>
        <w:t xml:space="preserve"> prezentei documentaţi</w:t>
      </w:r>
      <w:r w:rsidRPr="0084710E">
        <w:rPr>
          <w:rFonts w:asciiTheme="majorHAnsi" w:hAnsiTheme="majorHAnsi"/>
          <w:sz w:val="24"/>
          <w:szCs w:val="24"/>
        </w:rPr>
        <w:t xml:space="preserve">i. Fata de </w:t>
      </w:r>
      <w:r w:rsidR="00F71CA9">
        <w:rPr>
          <w:rFonts w:asciiTheme="majorHAnsi" w:hAnsiTheme="majorHAnsi"/>
          <w:sz w:val="24"/>
          <w:szCs w:val="24"/>
        </w:rPr>
        <w:t>SF</w:t>
      </w:r>
      <w:r w:rsidRPr="0084710E">
        <w:rPr>
          <w:rFonts w:asciiTheme="majorHAnsi" w:hAnsiTheme="majorHAnsi"/>
          <w:sz w:val="24"/>
          <w:szCs w:val="24"/>
        </w:rPr>
        <w:t xml:space="preserve"> pot fi admise unele modific</w:t>
      </w:r>
      <w:r>
        <w:rPr>
          <w:rFonts w:asciiTheme="majorHAnsi" w:hAnsiTheme="majorHAnsi"/>
          <w:sz w:val="24"/>
          <w:szCs w:val="24"/>
        </w:rPr>
        <w:t>ări,</w:t>
      </w:r>
      <w:r w:rsidRPr="0084710E">
        <w:rPr>
          <w:rFonts w:asciiTheme="majorHAnsi" w:hAnsiTheme="majorHAnsi"/>
          <w:sz w:val="24"/>
          <w:szCs w:val="24"/>
        </w:rPr>
        <w:t xml:space="preserve"> dar numai in urma argumentării necesităţii modificărilor printr-un memoriu justificativ bine fundamentat (care sa arate si sa delimiteze clar si concis modificările intervenite intre faza </w:t>
      </w:r>
      <w:proofErr w:type="gramStart"/>
      <w:r w:rsidR="00F71CA9">
        <w:rPr>
          <w:rFonts w:asciiTheme="majorHAnsi" w:hAnsiTheme="majorHAnsi"/>
          <w:sz w:val="24"/>
          <w:szCs w:val="24"/>
        </w:rPr>
        <w:t>SF</w:t>
      </w:r>
      <w:r w:rsidRPr="0084710E">
        <w:rPr>
          <w:rFonts w:asciiTheme="majorHAnsi" w:hAnsiTheme="majorHAnsi"/>
          <w:sz w:val="24"/>
          <w:szCs w:val="24"/>
        </w:rPr>
        <w:t xml:space="preserve">  si</w:t>
      </w:r>
      <w:proofErr w:type="gramEnd"/>
      <w:r w:rsidRPr="0084710E">
        <w:rPr>
          <w:rFonts w:asciiTheme="majorHAnsi" w:hAnsiTheme="majorHAnsi"/>
          <w:sz w:val="24"/>
          <w:szCs w:val="24"/>
        </w:rPr>
        <w:t xml:space="preserve"> faza proiect tehnic - memoriu comparativ </w:t>
      </w:r>
      <w:r w:rsidR="00F71CA9">
        <w:rPr>
          <w:rFonts w:asciiTheme="majorHAnsi" w:hAnsiTheme="majorHAnsi"/>
          <w:sz w:val="24"/>
          <w:szCs w:val="24"/>
        </w:rPr>
        <w:t>SF</w:t>
      </w:r>
      <w:r w:rsidRPr="0084710E">
        <w:rPr>
          <w:rFonts w:asciiTheme="majorHAnsi" w:hAnsiTheme="majorHAnsi"/>
          <w:sz w:val="24"/>
          <w:szCs w:val="24"/>
        </w:rPr>
        <w:t xml:space="preserve">/PTh). Orice modificare care se doreşte a fi adusa </w:t>
      </w:r>
      <w:r w:rsidR="00F71CA9">
        <w:rPr>
          <w:rFonts w:asciiTheme="majorHAnsi" w:hAnsiTheme="majorHAnsi"/>
          <w:sz w:val="24"/>
          <w:szCs w:val="24"/>
        </w:rPr>
        <w:t>SF</w:t>
      </w:r>
      <w:r w:rsidRPr="0084710E">
        <w:rPr>
          <w:rFonts w:asciiTheme="majorHAnsi" w:hAnsiTheme="majorHAnsi"/>
          <w:sz w:val="24"/>
          <w:szCs w:val="24"/>
        </w:rPr>
        <w:t xml:space="preserve"> va fi notificata in prealabil beneficiarului si supusa aprobării </w:t>
      </w:r>
      <w:r>
        <w:rPr>
          <w:rFonts w:asciiTheme="majorHAnsi" w:hAnsiTheme="majorHAnsi"/>
          <w:sz w:val="24"/>
          <w:szCs w:val="24"/>
        </w:rPr>
        <w:t>acestuia</w:t>
      </w:r>
      <w:r w:rsidRPr="0084710E">
        <w:rPr>
          <w:rFonts w:asciiTheme="majorHAnsi" w:hAnsiTheme="majorHAnsi"/>
          <w:sz w:val="24"/>
          <w:szCs w:val="24"/>
        </w:rPr>
        <w:t>.</w:t>
      </w:r>
    </w:p>
    <w:p w:rsidR="00131866" w:rsidRPr="00C24272" w:rsidRDefault="00131866" w:rsidP="00131866">
      <w:pPr>
        <w:pStyle w:val="Bodytext20"/>
        <w:numPr>
          <w:ilvl w:val="0"/>
          <w:numId w:val="7"/>
        </w:numPr>
        <w:shd w:val="clear" w:color="auto" w:fill="auto"/>
        <w:tabs>
          <w:tab w:val="left" w:pos="739"/>
        </w:tabs>
        <w:spacing w:before="0" w:line="240" w:lineRule="auto"/>
        <w:ind w:left="400"/>
        <w:jc w:val="both"/>
        <w:rPr>
          <w:rFonts w:asciiTheme="majorHAnsi" w:hAnsiTheme="majorHAnsi"/>
          <w:i/>
          <w:sz w:val="24"/>
          <w:szCs w:val="24"/>
        </w:rPr>
      </w:pPr>
      <w:r w:rsidRPr="00C24272">
        <w:rPr>
          <w:rFonts w:asciiTheme="majorHAnsi" w:hAnsiTheme="majorHAnsi"/>
          <w:i/>
          <w:sz w:val="24"/>
          <w:szCs w:val="24"/>
        </w:rPr>
        <w:t>Elaborare proiect pentru autorizarea executarii lucrarilor (</w:t>
      </w:r>
      <w:proofErr w:type="gramStart"/>
      <w:r w:rsidRPr="00C24272">
        <w:rPr>
          <w:rFonts w:asciiTheme="majorHAnsi" w:hAnsiTheme="majorHAnsi"/>
          <w:i/>
          <w:sz w:val="24"/>
          <w:szCs w:val="24"/>
        </w:rPr>
        <w:t>conf.anexa</w:t>
      </w:r>
      <w:proofErr w:type="gramEnd"/>
      <w:r w:rsidRPr="00C24272">
        <w:rPr>
          <w:rFonts w:asciiTheme="majorHAnsi" w:hAnsiTheme="majorHAnsi"/>
          <w:i/>
          <w:sz w:val="24"/>
          <w:szCs w:val="24"/>
        </w:rPr>
        <w:t xml:space="preserve"> 9 din HG nr.907/2016),</w:t>
      </w:r>
      <w:r w:rsidR="00C24272" w:rsidRPr="00C24272">
        <w:rPr>
          <w:rFonts w:asciiTheme="majorHAnsi" w:hAnsiTheme="majorHAnsi"/>
          <w:i/>
          <w:sz w:val="24"/>
          <w:szCs w:val="24"/>
        </w:rPr>
        <w:t xml:space="preserve"> </w:t>
      </w:r>
      <w:r w:rsidRPr="00C24272">
        <w:rPr>
          <w:rFonts w:asciiTheme="majorHAnsi" w:hAnsiTheme="majorHAnsi"/>
          <w:i/>
          <w:sz w:val="24"/>
          <w:szCs w:val="24"/>
        </w:rPr>
        <w:t xml:space="preserve">întocmire documentaţii necesare pentru obţinerea acordurilor, aferente obiectivului de investiţii, </w:t>
      </w:r>
      <w:r w:rsidR="00C24272">
        <w:rPr>
          <w:rFonts w:asciiTheme="majorHAnsi" w:hAnsiTheme="majorHAnsi"/>
          <w:i/>
          <w:sz w:val="24"/>
          <w:szCs w:val="24"/>
        </w:rPr>
        <w:t>a</w:t>
      </w:r>
      <w:r w:rsidRPr="00C24272">
        <w:rPr>
          <w:rFonts w:asciiTheme="majorHAnsi" w:hAnsiTheme="majorHAnsi"/>
          <w:i/>
          <w:sz w:val="24"/>
          <w:szCs w:val="24"/>
        </w:rPr>
        <w:t>vizelor faza DTAC si DTOE, aferente obiectivului de investiţii:</w:t>
      </w:r>
    </w:p>
    <w:p w:rsidR="00131866" w:rsidRPr="0084710E" w:rsidRDefault="00131866" w:rsidP="00131866">
      <w:pPr>
        <w:pStyle w:val="Bodytext20"/>
        <w:numPr>
          <w:ilvl w:val="0"/>
          <w:numId w:val="1"/>
        </w:numPr>
        <w:shd w:val="clear" w:color="auto" w:fill="auto"/>
        <w:tabs>
          <w:tab w:val="left" w:pos="739"/>
        </w:tabs>
        <w:spacing w:before="0" w:line="240" w:lineRule="auto"/>
        <w:ind w:left="720" w:hanging="320"/>
        <w:jc w:val="left"/>
        <w:rPr>
          <w:rFonts w:asciiTheme="majorHAnsi" w:hAnsiTheme="majorHAnsi"/>
          <w:sz w:val="24"/>
          <w:szCs w:val="24"/>
        </w:rPr>
      </w:pPr>
      <w:r w:rsidRPr="0084710E">
        <w:rPr>
          <w:rFonts w:asciiTheme="majorHAnsi" w:hAnsiTheme="majorHAnsi"/>
          <w:sz w:val="24"/>
          <w:szCs w:val="24"/>
        </w:rPr>
        <w:t xml:space="preserve">Realizare documentații obținere </w:t>
      </w:r>
      <w:proofErr w:type="gramStart"/>
      <w:r w:rsidRPr="0084710E">
        <w:rPr>
          <w:rFonts w:asciiTheme="majorHAnsi" w:hAnsiTheme="majorHAnsi"/>
          <w:sz w:val="24"/>
          <w:szCs w:val="24"/>
        </w:rPr>
        <w:t>avize ;</w:t>
      </w:r>
      <w:proofErr w:type="gramEnd"/>
    </w:p>
    <w:p w:rsidR="00131866" w:rsidRPr="0084710E" w:rsidRDefault="00131866" w:rsidP="00131866">
      <w:pPr>
        <w:pStyle w:val="Bodytext20"/>
        <w:numPr>
          <w:ilvl w:val="0"/>
          <w:numId w:val="1"/>
        </w:numPr>
        <w:shd w:val="clear" w:color="auto" w:fill="auto"/>
        <w:tabs>
          <w:tab w:val="left" w:pos="739"/>
        </w:tabs>
        <w:spacing w:before="0" w:line="240" w:lineRule="auto"/>
        <w:ind w:left="720" w:hanging="320"/>
        <w:jc w:val="left"/>
        <w:rPr>
          <w:rFonts w:asciiTheme="majorHAnsi" w:hAnsiTheme="majorHAnsi"/>
          <w:sz w:val="24"/>
          <w:szCs w:val="24"/>
        </w:rPr>
      </w:pPr>
      <w:r w:rsidRPr="0084710E">
        <w:rPr>
          <w:rFonts w:asciiTheme="majorHAnsi" w:hAnsiTheme="majorHAnsi"/>
          <w:sz w:val="24"/>
          <w:szCs w:val="24"/>
        </w:rPr>
        <w:t>Elaborare proiect pentru autorizarea executarii lucrarilor (</w:t>
      </w:r>
      <w:proofErr w:type="gramStart"/>
      <w:r w:rsidRPr="0084710E">
        <w:rPr>
          <w:rFonts w:asciiTheme="majorHAnsi" w:hAnsiTheme="majorHAnsi"/>
          <w:sz w:val="24"/>
          <w:szCs w:val="24"/>
        </w:rPr>
        <w:t>conf.anexa</w:t>
      </w:r>
      <w:proofErr w:type="gramEnd"/>
      <w:r w:rsidRPr="0084710E">
        <w:rPr>
          <w:rFonts w:asciiTheme="majorHAnsi" w:hAnsiTheme="majorHAnsi"/>
          <w:sz w:val="24"/>
          <w:szCs w:val="24"/>
        </w:rPr>
        <w:t xml:space="preserve"> 9 din HG nr.907/2016)</w:t>
      </w:r>
    </w:p>
    <w:p w:rsidR="00131866" w:rsidRPr="0084710E" w:rsidRDefault="00131866" w:rsidP="00131866">
      <w:pPr>
        <w:pStyle w:val="Bodytext20"/>
        <w:numPr>
          <w:ilvl w:val="0"/>
          <w:numId w:val="1"/>
        </w:numPr>
        <w:shd w:val="clear" w:color="auto" w:fill="auto"/>
        <w:tabs>
          <w:tab w:val="left" w:pos="739"/>
        </w:tabs>
        <w:spacing w:before="0" w:line="240" w:lineRule="auto"/>
        <w:ind w:left="720" w:hanging="320"/>
        <w:jc w:val="left"/>
        <w:rPr>
          <w:rFonts w:asciiTheme="majorHAnsi" w:hAnsiTheme="majorHAnsi"/>
          <w:sz w:val="24"/>
          <w:szCs w:val="24"/>
        </w:rPr>
      </w:pPr>
      <w:r w:rsidRPr="0084710E">
        <w:rPr>
          <w:rFonts w:asciiTheme="majorHAnsi" w:hAnsiTheme="majorHAnsi"/>
          <w:sz w:val="24"/>
          <w:szCs w:val="24"/>
        </w:rPr>
        <w:t>Adaptarea soluţiilor propuse în cazul modificărilor sau clarificărilor cerute de avizatori sau de către verificatorii tehnici</w:t>
      </w:r>
    </w:p>
    <w:p w:rsidR="00131866"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 xml:space="preserve">Documentaţia tehnica pentru obţinerea autorizaţiei de construire (DTAC) si documentaţia tehnica pentru organizarea execuţiei lucrărilor (DTOE) vor fi elaborate de proiectant in baza legii nr. 50 </w:t>
      </w:r>
      <w:proofErr w:type="gramStart"/>
      <w:r w:rsidRPr="0084710E">
        <w:rPr>
          <w:rFonts w:asciiTheme="majorHAnsi" w:hAnsiTheme="majorHAnsi"/>
          <w:sz w:val="24"/>
          <w:szCs w:val="24"/>
        </w:rPr>
        <w:t>din</w:t>
      </w:r>
      <w:proofErr w:type="gramEnd"/>
      <w:r w:rsidRPr="0084710E">
        <w:rPr>
          <w:rFonts w:asciiTheme="majorHAnsi" w:hAnsiTheme="majorHAnsi"/>
          <w:sz w:val="24"/>
          <w:szCs w:val="24"/>
        </w:rPr>
        <w:t xml:space="preserve"> 29.07.1991 privind autorizarea executării lucrărilor de construcţii, republicata, modificata si completata ulterior si a Ordinului MDRL nr. 839 din data de 12.10.2009 pentru aprobarea Normelor metodologice de aplicare a Legii nr. 50/1991 privind autorizarea executării lucrărilor de construcţii, cu completările si modificările ulterioare, ţinând cont de avizele si acordurile obţinute, solicitate prin certificatul de urbanism.</w:t>
      </w:r>
    </w:p>
    <w:p w:rsidR="006D7C27" w:rsidRDefault="006D7C27" w:rsidP="00131866">
      <w:pPr>
        <w:pStyle w:val="Bodytext20"/>
        <w:shd w:val="clear" w:color="auto" w:fill="auto"/>
        <w:spacing w:before="0" w:line="240" w:lineRule="auto"/>
        <w:ind w:firstLine="0"/>
        <w:jc w:val="both"/>
        <w:rPr>
          <w:rFonts w:asciiTheme="majorHAnsi" w:hAnsiTheme="majorHAnsi"/>
          <w:sz w:val="24"/>
          <w:szCs w:val="24"/>
        </w:rPr>
      </w:pPr>
      <w:r>
        <w:rPr>
          <w:rFonts w:asciiTheme="majorHAnsi" w:hAnsiTheme="majorHAnsi"/>
          <w:sz w:val="24"/>
          <w:szCs w:val="24"/>
        </w:rPr>
        <w:t xml:space="preserve">Proiectul </w:t>
      </w:r>
      <w:r w:rsidRPr="0084710E">
        <w:rPr>
          <w:rFonts w:asciiTheme="majorHAnsi" w:hAnsiTheme="majorHAnsi"/>
          <w:sz w:val="24"/>
          <w:szCs w:val="24"/>
        </w:rPr>
        <w:t>pentru autorizarea executarii lucrarilor</w:t>
      </w:r>
      <w:r>
        <w:rPr>
          <w:rFonts w:asciiTheme="majorHAnsi" w:hAnsiTheme="majorHAnsi"/>
          <w:sz w:val="24"/>
          <w:szCs w:val="24"/>
        </w:rPr>
        <w:t>, va cuprinde, obligatoriu:</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lastRenderedPageBreak/>
        <w:t>I. Piese scrise</w:t>
      </w:r>
      <w:r w:rsidRPr="006D7C27">
        <w:rPr>
          <w:rFonts w:asciiTheme="majorHAnsi" w:hAnsiTheme="majorHAnsi" w:cs="Courier New"/>
          <w:color w:val="002060"/>
        </w:rPr>
        <w:br/>
        <w:t>   1. Lista si semnaturile proiectantilor</w:t>
      </w:r>
      <w:r w:rsidRPr="006D7C27">
        <w:rPr>
          <w:rFonts w:asciiTheme="majorHAnsi" w:hAnsiTheme="majorHAnsi" w:cs="Courier New"/>
          <w:color w:val="002060"/>
        </w:rPr>
        <w:br/>
        <w:t>   Se completeaza cu numele in clar si calitatea proiectantilor, precum si cu partea din proiect pentru care raspund.</w:t>
      </w:r>
      <w:r w:rsidRPr="006D7C27">
        <w:rPr>
          <w:rFonts w:asciiTheme="majorHAnsi" w:hAnsiTheme="majorHAnsi" w:cs="Courier New"/>
          <w:color w:val="002060"/>
        </w:rPr>
        <w:br/>
        <w:t>   2. Memoriu</w:t>
      </w:r>
      <w:r w:rsidRPr="006D7C27">
        <w:rPr>
          <w:rFonts w:asciiTheme="majorHAnsi" w:hAnsiTheme="majorHAnsi" w:cs="Courier New"/>
          <w:color w:val="002060"/>
        </w:rPr>
        <w:br/>
        <w:t>   2.1. Date generale:</w:t>
      </w:r>
      <w:r w:rsidRPr="006D7C27">
        <w:rPr>
          <w:rFonts w:asciiTheme="majorHAnsi" w:hAnsiTheme="majorHAnsi" w:cs="Courier New"/>
          <w:color w:val="002060"/>
        </w:rPr>
        <w:br/>
        <w:t>   Descrierea lucrarilor care fac obiectul autorizarii, facandu-se referiri la:</w:t>
      </w:r>
      <w:r w:rsidRPr="006D7C27">
        <w:rPr>
          <w:rFonts w:asciiTheme="majorHAnsi" w:hAnsiTheme="majorHAnsi" w:cs="Courier New"/>
          <w:color w:val="002060"/>
        </w:rPr>
        <w:br/>
        <w:t>   – amplasamentul, topografia acestuia, trasarea lucrarilor;</w:t>
      </w:r>
      <w:r w:rsidRPr="006D7C27">
        <w:rPr>
          <w:rFonts w:asciiTheme="majorHAnsi" w:hAnsiTheme="majorHAnsi" w:cs="Courier New"/>
          <w:color w:val="002060"/>
        </w:rPr>
        <w:br/>
        <w:t>   – clima si fenomenele naturale specifice;</w:t>
      </w:r>
      <w:r w:rsidRPr="006D7C27">
        <w:rPr>
          <w:rFonts w:asciiTheme="majorHAnsi" w:hAnsiTheme="majorHAnsi" w:cs="Courier New"/>
          <w:color w:val="002060"/>
        </w:rPr>
        <w:br/>
        <w:t>   – geologia si seismicitatea;</w:t>
      </w:r>
      <w:r w:rsidRPr="006D7C27">
        <w:rPr>
          <w:rFonts w:asciiTheme="majorHAnsi" w:hAnsiTheme="majorHAnsi" w:cs="Courier New"/>
          <w:color w:val="002060"/>
        </w:rPr>
        <w:br/>
        <w:t xml:space="preserve">   – categoria de importanta </w:t>
      </w:r>
      <w:proofErr w:type="gramStart"/>
      <w:r w:rsidRPr="006D7C27">
        <w:rPr>
          <w:rFonts w:asciiTheme="majorHAnsi" w:hAnsiTheme="majorHAnsi" w:cs="Courier New"/>
          <w:color w:val="002060"/>
        </w:rPr>
        <w:t>a</w:t>
      </w:r>
      <w:proofErr w:type="gramEnd"/>
      <w:r w:rsidRPr="006D7C27">
        <w:rPr>
          <w:rFonts w:asciiTheme="majorHAnsi" w:hAnsiTheme="majorHAnsi" w:cs="Courier New"/>
          <w:color w:val="002060"/>
        </w:rPr>
        <w:t xml:space="preserve"> obiectivului.</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2.2. Memorii pe specialitati</w:t>
      </w:r>
      <w:r w:rsidRPr="006D7C27">
        <w:rPr>
          <w:rFonts w:asciiTheme="majorHAnsi" w:hAnsiTheme="majorHAnsi" w:cs="Courier New"/>
          <w:color w:val="002060"/>
        </w:rPr>
        <w:br/>
        <w:t>   Descrierea lucrarilor de:</w:t>
      </w:r>
      <w:r w:rsidRPr="006D7C27">
        <w:rPr>
          <w:rFonts w:asciiTheme="majorHAnsi" w:hAnsiTheme="majorHAnsi" w:cs="Courier New"/>
          <w:color w:val="002060"/>
        </w:rPr>
        <w:br/>
        <w:t>   – arhitectura;</w:t>
      </w:r>
      <w:r w:rsidRPr="006D7C27">
        <w:rPr>
          <w:rFonts w:asciiTheme="majorHAnsi" w:hAnsiTheme="majorHAnsi" w:cs="Courier New"/>
          <w:color w:val="002060"/>
        </w:rPr>
        <w:br/>
        <w:t>   – structura;</w:t>
      </w:r>
      <w:r w:rsidRPr="006D7C27">
        <w:rPr>
          <w:rFonts w:asciiTheme="majorHAnsi" w:hAnsiTheme="majorHAnsi" w:cs="Courier New"/>
          <w:color w:val="002060"/>
        </w:rPr>
        <w:br/>
        <w:t>   – instalatii;</w:t>
      </w:r>
      <w:r w:rsidRPr="006D7C27">
        <w:rPr>
          <w:rFonts w:asciiTheme="majorHAnsi" w:hAnsiTheme="majorHAnsi" w:cs="Courier New"/>
          <w:color w:val="002060"/>
        </w:rPr>
        <w:br/>
        <w:t>   – dotari si instalatii tehnologice, dupa caz;</w:t>
      </w:r>
      <w:r w:rsidRPr="006D7C27">
        <w:rPr>
          <w:rFonts w:asciiTheme="majorHAnsi" w:hAnsiTheme="majorHAnsi" w:cs="Courier New"/>
          <w:color w:val="002060"/>
        </w:rPr>
        <w:br/>
        <w:t>   – amenajari exterioare si sistematizare verticala.</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2.3. Date si indici care caracterizeaza investitia proiectata, cuprinsi in anexa la cererea pentru autorizare:</w:t>
      </w:r>
      <w:r w:rsidRPr="006D7C27">
        <w:rPr>
          <w:rFonts w:asciiTheme="majorHAnsi" w:hAnsiTheme="majorHAnsi" w:cs="Courier New"/>
          <w:color w:val="002060"/>
        </w:rPr>
        <w:br/>
        <w:t>   – suprafetele - construita desfasurata, construita la sol si utila;</w:t>
      </w:r>
      <w:r w:rsidRPr="006D7C27">
        <w:rPr>
          <w:rFonts w:asciiTheme="majorHAnsi" w:hAnsiTheme="majorHAnsi" w:cs="Courier New"/>
          <w:color w:val="002060"/>
        </w:rPr>
        <w:br/>
        <w:t>   – inaltimile cladirilor si numarul de niveluri;</w:t>
      </w:r>
      <w:r w:rsidRPr="006D7C27">
        <w:rPr>
          <w:rFonts w:asciiTheme="majorHAnsi" w:hAnsiTheme="majorHAnsi" w:cs="Courier New"/>
          <w:color w:val="002060"/>
        </w:rPr>
        <w:br/>
        <w:t>   – volumul constructiilor;</w:t>
      </w:r>
      <w:r w:rsidRPr="006D7C27">
        <w:rPr>
          <w:rFonts w:asciiTheme="majorHAnsi" w:hAnsiTheme="majorHAnsi" w:cs="Courier New"/>
          <w:color w:val="002060"/>
        </w:rPr>
        <w:br/>
        <w:t>   – procentul de ocupare a terenului - P.O.T.;</w:t>
      </w:r>
      <w:r w:rsidRPr="006D7C27">
        <w:rPr>
          <w:rFonts w:asciiTheme="majorHAnsi" w:hAnsiTheme="majorHAnsi" w:cs="Courier New"/>
          <w:color w:val="002060"/>
        </w:rPr>
        <w:br/>
        <w:t>   – coeficientul de utilizare a terenului - C.U.T.</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2.4. Devizul general al lucrarilor, intocmit in conformitate cu prevederile legale in vigoare</w:t>
      </w:r>
      <w:r w:rsidRPr="006D7C27">
        <w:rPr>
          <w:rFonts w:asciiTheme="majorHAnsi" w:hAnsiTheme="majorHAnsi" w:cs="Courier New"/>
          <w:color w:val="002060"/>
        </w:rPr>
        <w:br/>
        <w:t>   2.5. Anexe la memoriu</w:t>
      </w:r>
      <w:r w:rsidRPr="006D7C27">
        <w:rPr>
          <w:rFonts w:asciiTheme="majorHAnsi" w:hAnsiTheme="majorHAnsi" w:cs="Courier New"/>
          <w:color w:val="002060"/>
        </w:rPr>
        <w:br/>
        <w:t>   2.5.1. Studiul geotehnic</w:t>
      </w:r>
      <w:r w:rsidRPr="006D7C27">
        <w:rPr>
          <w:rFonts w:asciiTheme="majorHAnsi" w:hAnsiTheme="majorHAnsi" w:cs="Courier New"/>
          <w:color w:val="002060"/>
        </w:rPr>
        <w:br/>
        <w:t>   2.5.2. Referatele de verificare a proiectului in conformitate cu legislatia in vigoare, intocmite de verificatori de proiecte atestati, alesi de investitor</w:t>
      </w:r>
      <w:r w:rsidRPr="006D7C27">
        <w:rPr>
          <w:rFonts w:asciiTheme="majorHAnsi" w:hAnsiTheme="majorHAnsi" w:cs="Courier New"/>
          <w:color w:val="002060"/>
        </w:rPr>
        <w:br/>
        <w:t>   II. Piese desenate</w:t>
      </w:r>
      <w:r w:rsidRPr="006D7C27">
        <w:rPr>
          <w:rFonts w:asciiTheme="majorHAnsi" w:hAnsiTheme="majorHAnsi" w:cs="Courier New"/>
          <w:color w:val="002060"/>
        </w:rPr>
        <w:br/>
        <w:t>   1. Planuri generale</w:t>
      </w:r>
      <w:r w:rsidRPr="006D7C27">
        <w:rPr>
          <w:rFonts w:asciiTheme="majorHAnsi" w:hAnsiTheme="majorHAnsi" w:cs="Courier New"/>
          <w:color w:val="002060"/>
        </w:rPr>
        <w:br/>
        <w:t>   1.1. Plan de incadrare in teritoriu</w:t>
      </w:r>
      <w:r w:rsidRPr="006D7C27">
        <w:rPr>
          <w:rFonts w:asciiTheme="majorHAnsi" w:hAnsiTheme="majorHAnsi" w:cs="Courier New"/>
          <w:color w:val="002060"/>
        </w:rPr>
        <w:br/>
        <w:t>   – plan de incadrare in zona a lucrarii, intocmit la scarile 1:10.000, 1:5.000, 1:2.000 sau 1:1.000, dupa caz, emis de oficiul de cadastru si publicitate imobiliara teritorial1.2. Plan de situatie privind amplasarea obiectivelor investitiei</w:t>
      </w:r>
      <w:r w:rsidRPr="006D7C27">
        <w:rPr>
          <w:rFonts w:asciiTheme="majorHAnsi" w:hAnsiTheme="majorHAnsi" w:cs="Courier New"/>
          <w:color w:val="002060"/>
        </w:rPr>
        <w:br/>
        <w:t>   – plan cu reprezentarea reliefului, intocmit in sistemul de proiectie stereografic 1970, la scarile 1:2.000, 1:1.000, 1:500, 1:200 sau 1:100, dupa caz, vizat de oficiul de cadastru si publicitate imobiliara teritorial, pe care se vor reprezenta:• imobilul, identificat prin numarul cadastral, pentru care a fost emis certificatul de urbanism, descris prin totalitatea elementelor topografice determinante pentru suprafata, lungimea laturilor, unghiuri, inclusiv pozitia si inaltimea la coama a calcanelor limitrofe, precum si pozitia reperelor fixe si mobile de trasare;</w:t>
      </w:r>
      <w:r w:rsidRPr="006D7C27">
        <w:rPr>
          <w:rFonts w:asciiTheme="majorHAnsi" w:hAnsiTheme="majorHAnsi" w:cs="Courier New"/>
          <w:color w:val="002060"/>
        </w:rPr>
        <w:br/>
        <w:t>   • amplasarea tuturor constructiilor care se vor mentine, se vor desfiinta sau se vor construi, dupa caz;</w:t>
      </w:r>
      <w:r w:rsidRPr="006D7C27">
        <w:rPr>
          <w:rFonts w:asciiTheme="majorHAnsi" w:hAnsiTheme="majorHAnsi" w:cs="Courier New"/>
          <w:color w:val="002060"/>
        </w:rPr>
        <w:br/>
        <w:t>   • cotele constructiilor proiectate si mentinute pe cele trei dimensiuni (cotele ± 0,00; cote de nivel; distante de amplasare; axe; cotele trotuarelor, aleilor, platformelor si altele asemenea);</w:t>
      </w:r>
      <w:r w:rsidRPr="006D7C27">
        <w:rPr>
          <w:rFonts w:asciiTheme="majorHAnsi" w:hAnsiTheme="majorHAnsi" w:cs="Courier New"/>
          <w:color w:val="002060"/>
        </w:rPr>
        <w:br/>
      </w:r>
      <w:r w:rsidRPr="006D7C27">
        <w:rPr>
          <w:rFonts w:asciiTheme="majorHAnsi" w:hAnsiTheme="majorHAnsi" w:cs="Courier New"/>
          <w:color w:val="002060"/>
        </w:rPr>
        <w:lastRenderedPageBreak/>
        <w:t>   • denumirea si destinatiile fiecarui corp de constructie;</w:t>
      </w:r>
      <w:r w:rsidRPr="006D7C27">
        <w:rPr>
          <w:rFonts w:asciiTheme="majorHAnsi" w:hAnsiTheme="majorHAnsi" w:cs="Courier New"/>
          <w:color w:val="002060"/>
        </w:rPr>
        <w:br/>
        <w:t>   • sistematizarea pe verticala a terenului si modul de scurgere a apelor pluviale;</w:t>
      </w:r>
      <w:r w:rsidRPr="006D7C27">
        <w:rPr>
          <w:rFonts w:asciiTheme="majorHAnsi" w:hAnsiTheme="majorHAnsi" w:cs="Courier New"/>
          <w:color w:val="002060"/>
        </w:rPr>
        <w:br/>
        <w:t>   • accesele pietonale si carosabile din incinta si cladiri, plantatiile prevazute;</w:t>
      </w:r>
      <w:r w:rsidRPr="006D7C27">
        <w:rPr>
          <w:rFonts w:asciiTheme="majorHAnsi" w:hAnsiTheme="majorHAnsi" w:cs="Courier New"/>
          <w:color w:val="002060"/>
        </w:rPr>
        <w:br/>
        <w:t>   • planul parcelar al tarlalei in cazul imobilelor neimprejmuite care fac obiectul legilor de restituire a proprietatii.</w:t>
      </w:r>
      <w:r w:rsidRPr="006D7C27">
        <w:rPr>
          <w:rFonts w:asciiTheme="majorHAnsi" w:hAnsiTheme="majorHAnsi" w:cs="Courier New"/>
          <w:color w:val="002060"/>
        </w:rPr>
        <w:br/>
        <w:t>   1.3. Planul privind constructiile subterane</w:t>
      </w:r>
      <w:r w:rsidRPr="006D7C27">
        <w:rPr>
          <w:rFonts w:asciiTheme="majorHAnsi" w:hAnsiTheme="majorHAnsi" w:cs="Courier New"/>
          <w:color w:val="002060"/>
        </w:rPr>
        <w:br/>
        <w:t>   Va cuprinde amplasarea acestora, in special a retelelor de utilitati urbane din zona amplasamentului: trasee, dimensiuni, cote de nivel privind pozitionarea caminelor - radier si capac - si va fi redactat la scara 1:500.</w:t>
      </w:r>
      <w:r w:rsidRPr="006D7C27">
        <w:rPr>
          <w:rFonts w:asciiTheme="majorHAnsi" w:hAnsiTheme="majorHAnsi" w:cs="Courier New"/>
          <w:color w:val="002060"/>
        </w:rPr>
        <w:br/>
        <w:t>   In cazul lipsei unor retele publice de echipare tehnico-edilitara se vor indica instalatiile proprii prevazute prin proiect, in special cele pentru alimentare cu apa si canalizare.</w:t>
      </w:r>
      <w:r w:rsidRPr="006D7C27">
        <w:rPr>
          <w:rFonts w:asciiTheme="majorHAnsi" w:hAnsiTheme="majorHAnsi" w:cs="Courier New"/>
          <w:color w:val="002060"/>
        </w:rPr>
        <w:br/>
        <w:t>   2. Planse pe specialitati</w:t>
      </w:r>
      <w:r w:rsidRPr="006D7C27">
        <w:rPr>
          <w:rFonts w:asciiTheme="majorHAnsi" w:hAnsiTheme="majorHAnsi" w:cs="Courier New"/>
          <w:color w:val="002060"/>
        </w:rPr>
        <w:br/>
        <w:t>   2.1. Arhitectura</w:t>
      </w:r>
      <w:r w:rsidRPr="006D7C27">
        <w:rPr>
          <w:rFonts w:asciiTheme="majorHAnsi" w:hAnsiTheme="majorHAnsi" w:cs="Courier New"/>
          <w:color w:val="002060"/>
        </w:rPr>
        <w:br/>
        <w:t>   Proiectul de arhitectura va cuprinde plansele principale privind arhitectura fiecarui obiect, redactate la scara 1:50 sau 1:100, dupa cum urmeaza:</w:t>
      </w:r>
      <w:r w:rsidRPr="006D7C27">
        <w:rPr>
          <w:rFonts w:asciiTheme="majorHAnsi" w:hAnsiTheme="majorHAnsi" w:cs="Courier New"/>
          <w:color w:val="002060"/>
        </w:rPr>
        <w:br/>
        <w:t>   – planurile cotate ale tuturor nivelurilor subterane si supraterane, cu indicarea functiunilor, dimensiunilor si a suprafetelor;</w:t>
      </w:r>
      <w:r w:rsidRPr="006D7C27">
        <w:rPr>
          <w:rFonts w:asciiTheme="majorHAnsi" w:hAnsiTheme="majorHAnsi" w:cs="Courier New"/>
          <w:color w:val="002060"/>
        </w:rPr>
        <w:br/>
        <w:t>   – planurile acoperisurilor - terasa sau sarpanta -, cu indicarea pantelor de scurgere a apelor meteorice si a modului de colectare a acestora, inclusiv indicarea materialelor din care se executa invelitorile;</w:t>
      </w:r>
      <w:r w:rsidRPr="006D7C27">
        <w:rPr>
          <w:rFonts w:asciiTheme="majorHAnsi" w:hAnsiTheme="majorHAnsi" w:cs="Courier New"/>
          <w:color w:val="002060"/>
        </w:rPr>
        <w:br/>
        <w:t>   – sectiuni caracteristice - in special pe linia de cea mai mare panta, acolo unde este cazul -, care sa cuprinda cota ± 0,00, cotele tuturor nivelurilor, inaltimile determinante ale acoperisului - cotele la coama si la cornisa -, fundatiile cladirilor invecinate, la care se alatura constructiile proiectate;</w:t>
      </w:r>
      <w:r w:rsidRPr="006D7C27">
        <w:rPr>
          <w:rFonts w:asciiTheme="majorHAnsi" w:hAnsiTheme="majorHAnsi" w:cs="Courier New"/>
          <w:color w:val="002060"/>
        </w:rPr>
        <w:br/>
        <w:t>   – toate fatadele, cu indicarea materialelor si finisajelor, inclusiv culorile, cotate si cu indicarea racordarii la nivelul terenului amenajat;</w:t>
      </w:r>
      <w:r w:rsidRPr="006D7C27">
        <w:rPr>
          <w:rFonts w:asciiTheme="majorHAnsi" w:hAnsiTheme="majorHAnsi" w:cs="Courier New"/>
          <w:color w:val="002060"/>
        </w:rPr>
        <w:br/>
        <w:t>   – in situatia integrarii constructiilor intr-un front existent, se va prezenta si desfasurarea stradala prin care se va arata modul de integrare a acestora in tesutul urban existent.</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2.2. Structura</w:t>
      </w:r>
      <w:r w:rsidRPr="006D7C27">
        <w:rPr>
          <w:rFonts w:asciiTheme="majorHAnsi" w:hAnsiTheme="majorHAnsi" w:cs="Courier New"/>
          <w:color w:val="002060"/>
        </w:rPr>
        <w:br/>
        <w:t>   2.2.1. Planul fundatiilor</w:t>
      </w:r>
      <w:r w:rsidRPr="006D7C27">
        <w:rPr>
          <w:rFonts w:asciiTheme="majorHAnsi" w:hAnsiTheme="majorHAnsi" w:cs="Courier New"/>
          <w:color w:val="002060"/>
        </w:rPr>
        <w:br/>
        <w:t>   Se redacteaza la scara 1:50 si va releva:</w:t>
      </w:r>
      <w:r w:rsidRPr="006D7C27">
        <w:rPr>
          <w:rFonts w:asciiTheme="majorHAnsi" w:hAnsiTheme="majorHAnsi" w:cs="Courier New"/>
          <w:color w:val="002060"/>
        </w:rPr>
        <w:br/>
        <w:t>   – modul de respectare a conditiilor din studiul geotehnic;</w:t>
      </w:r>
      <w:r w:rsidRPr="006D7C27">
        <w:rPr>
          <w:rFonts w:asciiTheme="majorHAnsi" w:hAnsiTheme="majorHAnsi" w:cs="Courier New"/>
          <w:color w:val="002060"/>
        </w:rPr>
        <w:br/>
        <w:t>   – masurile de protejare a fundatiilor si a constructiilor invecinate, la care se alatura constructiile proiectate.</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2.2.2. Planurile de cofraj sau de ansamblu pentru toate nivelurile distincte. Se redacteaza la scara 1:50 si vor releva geometria structurii si materialele din care sunt alcatuite elementele structurale.</w:t>
      </w:r>
      <w:r w:rsidRPr="006D7C27">
        <w:rPr>
          <w:rFonts w:asciiTheme="majorHAnsi" w:hAnsiTheme="majorHAnsi" w:cs="Courier New"/>
          <w:color w:val="002060"/>
        </w:rPr>
        <w:br/>
        <w:t>   2.3. Instalatii</w:t>
      </w:r>
      <w:r w:rsidRPr="006D7C27">
        <w:rPr>
          <w:rFonts w:asciiTheme="majorHAnsi" w:hAnsiTheme="majorHAnsi" w:cs="Courier New"/>
          <w:color w:val="002060"/>
        </w:rPr>
        <w:br/>
        <w:t>   2.3.1. Schemele instalatiilor</w:t>
      </w:r>
      <w:r w:rsidRPr="006D7C27">
        <w:rPr>
          <w:rFonts w:asciiTheme="majorHAnsi" w:hAnsiTheme="majorHAnsi" w:cs="Courier New"/>
          <w:color w:val="002060"/>
        </w:rPr>
        <w:br/>
        <w:t>   Se prezinta parametrii principali si schemele functionale ale instalatiilor proiectate.</w:t>
      </w:r>
      <w:r w:rsidRPr="006D7C27">
        <w:rPr>
          <w:rFonts w:asciiTheme="majorHAnsi" w:hAnsiTheme="majorHAnsi" w:cs="Courier New"/>
          <w:color w:val="002060"/>
        </w:rPr>
        <w:br/>
        <w:t>   2.4. Dotari si instalatii tehnologice</w:t>
      </w:r>
      <w:r w:rsidRPr="006D7C27">
        <w:rPr>
          <w:rFonts w:asciiTheme="majorHAnsi" w:hAnsiTheme="majorHAnsi" w:cs="Courier New"/>
          <w:color w:val="002060"/>
        </w:rPr>
        <w:br/>
        <w:t>   In situatia in care investitia urmeaza sa functioneze pe baza unor dotari si instalatii tehnologice, determinante pentru configuratia planimetrica a constructiilor, se vor prezenta:</w:t>
      </w:r>
      <w:r w:rsidRPr="006D7C27">
        <w:rPr>
          <w:rFonts w:asciiTheme="majorHAnsi" w:hAnsiTheme="majorHAnsi" w:cs="Courier New"/>
          <w:color w:val="002060"/>
        </w:rPr>
        <w:br/>
        <w:t>   2.4.1. Desene de ansamblu</w:t>
      </w:r>
      <w:r w:rsidRPr="006D7C27">
        <w:rPr>
          <w:rFonts w:asciiTheme="majorHAnsi" w:hAnsiTheme="majorHAnsi" w:cs="Courier New"/>
          <w:color w:val="002060"/>
        </w:rPr>
        <w:br/>
        <w:t>   2.4.2. Scheme ale fluxului tehnologic</w:t>
      </w:r>
      <w:r w:rsidRPr="006D7C27">
        <w:rPr>
          <w:rFonts w:asciiTheme="majorHAnsi" w:hAnsiTheme="majorHAnsi" w:cs="Courier New"/>
          <w:color w:val="002060"/>
        </w:rPr>
        <w:br/>
        <w:t xml:space="preserve">   Fiecare plansa prezentata in cadrul sectiunii II „Piese desenate“ va avea in partea </w:t>
      </w:r>
      <w:r w:rsidRPr="006D7C27">
        <w:rPr>
          <w:rFonts w:asciiTheme="majorHAnsi" w:hAnsiTheme="majorHAnsi" w:cs="Courier New"/>
          <w:color w:val="002060"/>
        </w:rPr>
        <w:lastRenderedPageBreak/>
        <w:t>dreapta jos un cartus care va cuprinde numele firmei sau al proiectantului elaborator, numarul de inmatriculare sau numarul autorizatiei, dupa caz, titlul proiectului si al plansei, numarul proiectului si al plansei, data elaborarii, numele, calitatea si semnatura elaboratorilor si ale sefului de proiect.</w:t>
      </w:r>
      <w:r w:rsidRPr="006D7C27">
        <w:rPr>
          <w:rFonts w:asciiTheme="majorHAnsi" w:hAnsiTheme="majorHAnsi" w:cs="Courier New"/>
          <w:color w:val="002060"/>
        </w:rPr>
        <w:br/>
        <w:t>   B. CONTINUTUL-CADRU AL PROIECTULUI PENTRU AUTORIZAREA EXECUTARII LUCRARILOR DE DESFIINTARE - P.A.D.</w:t>
      </w:r>
      <w:r w:rsidRPr="006D7C27">
        <w:rPr>
          <w:rFonts w:asciiTheme="majorHAnsi" w:hAnsiTheme="majorHAnsi" w:cs="Courier New"/>
          <w:color w:val="002060"/>
        </w:rPr>
        <w:br/>
        <w:t>   I. Piese scrise</w:t>
      </w:r>
      <w:r w:rsidRPr="006D7C27">
        <w:rPr>
          <w:rFonts w:asciiTheme="majorHAnsi" w:hAnsiTheme="majorHAnsi" w:cs="Courier New"/>
          <w:color w:val="002060"/>
        </w:rPr>
        <w:br/>
        <w:t>   1. Lista si semnaturile proiectantilor</w:t>
      </w:r>
      <w:r w:rsidRPr="006D7C27">
        <w:rPr>
          <w:rFonts w:asciiTheme="majorHAnsi" w:hAnsiTheme="majorHAnsi" w:cs="Courier New"/>
          <w:color w:val="002060"/>
        </w:rPr>
        <w:br/>
        <w:t>   Se completeaza cu numele in clar si calitatea proiectantilor, precum si cu partea din proiect pentru care raspund.</w:t>
      </w:r>
      <w:r w:rsidRPr="006D7C27">
        <w:rPr>
          <w:rFonts w:asciiTheme="majorHAnsi" w:hAnsiTheme="majorHAnsi" w:cs="Courier New"/>
          <w:color w:val="002060"/>
        </w:rPr>
        <w:br/>
        <w:t>   2. Memoriu</w:t>
      </w:r>
      <w:r w:rsidRPr="006D7C27">
        <w:rPr>
          <w:rFonts w:asciiTheme="majorHAnsi" w:hAnsiTheme="majorHAnsi" w:cs="Courier New"/>
          <w:color w:val="002060"/>
        </w:rPr>
        <w:br/>
        <w:t>   2.1. Date generale</w:t>
      </w:r>
      <w:r w:rsidRPr="006D7C27">
        <w:rPr>
          <w:rFonts w:asciiTheme="majorHAnsi" w:hAnsiTheme="majorHAnsi" w:cs="Courier New"/>
          <w:color w:val="002060"/>
        </w:rPr>
        <w:br/>
        <w:t>   Descrierea constructiei care urmeaza sa fie desfiintata:</w:t>
      </w:r>
      <w:r w:rsidRPr="006D7C27">
        <w:rPr>
          <w:rFonts w:asciiTheme="majorHAnsi" w:hAnsiTheme="majorHAnsi" w:cs="Courier New"/>
          <w:color w:val="002060"/>
        </w:rPr>
        <w:br/>
        <w:t>   – scurt istoric: anul edificarii, mesteri cunoscuti, alte date caracteristice;</w:t>
      </w:r>
      <w:r w:rsidRPr="006D7C27">
        <w:rPr>
          <w:rFonts w:asciiTheme="majorHAnsi" w:hAnsiTheme="majorHAnsi" w:cs="Courier New"/>
          <w:color w:val="002060"/>
        </w:rPr>
        <w:br/>
        <w:t>   – descrierea structurii, a materialelor constituente, a stilului arhitectonic;</w:t>
      </w:r>
      <w:r w:rsidRPr="006D7C27">
        <w:rPr>
          <w:rFonts w:asciiTheme="majorHAnsi" w:hAnsiTheme="majorHAnsi" w:cs="Courier New"/>
          <w:color w:val="002060"/>
        </w:rPr>
        <w:br/>
        <w:t>   – mentionarea si descrierea elementelor patrimoniale sau decorative care urmeaza a se preleva;</w:t>
      </w:r>
      <w:r w:rsidRPr="006D7C27">
        <w:rPr>
          <w:rFonts w:asciiTheme="majorHAnsi" w:hAnsiTheme="majorHAnsi" w:cs="Courier New"/>
          <w:color w:val="002060"/>
        </w:rPr>
        <w:br/>
        <w:t>   – fotografii color - format 9 x 12 cm - ale tuturor fatadelor, iar acolo unde este cazul se vor prezenta desfasurari rezultate din asamblarea mai multor fotografii;</w:t>
      </w:r>
      <w:r w:rsidRPr="006D7C27">
        <w:rPr>
          <w:rFonts w:asciiTheme="majorHAnsi" w:hAnsiTheme="majorHAnsi" w:cs="Courier New"/>
          <w:color w:val="002060"/>
        </w:rPr>
        <w:br/>
        <w:t>   – descrierea lucrarilor care fac obiectul proiectului pentru autorizarea lucrarilor de desfiintare.</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II. Piese desenate</w:t>
      </w:r>
      <w:r w:rsidRPr="006D7C27">
        <w:rPr>
          <w:rFonts w:asciiTheme="majorHAnsi" w:hAnsiTheme="majorHAnsi" w:cs="Courier New"/>
          <w:color w:val="002060"/>
        </w:rPr>
        <w:br/>
        <w:t>   1. Plan de incadrare in teritoriu</w:t>
      </w:r>
      <w:r w:rsidRPr="006D7C27">
        <w:rPr>
          <w:rFonts w:asciiTheme="majorHAnsi" w:hAnsiTheme="majorHAnsi" w:cs="Courier New"/>
          <w:color w:val="002060"/>
        </w:rPr>
        <w:br/>
        <w:t>   – plansa pe suport topografic vizat de oficiul de cadastru si publicitate imobiliara teritorial, intocmita la scarile 1:10.000, 1:5.000, 1:2.000 sau 1:1.000, dupa caz.</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xml:space="preserve">   2. Plan de situatie </w:t>
      </w:r>
      <w:proofErr w:type="gramStart"/>
      <w:r w:rsidRPr="006D7C27">
        <w:rPr>
          <w:rFonts w:asciiTheme="majorHAnsi" w:hAnsiTheme="majorHAnsi" w:cs="Courier New"/>
          <w:color w:val="002060"/>
        </w:rPr>
        <w:t>a</w:t>
      </w:r>
      <w:proofErr w:type="gramEnd"/>
      <w:r w:rsidRPr="006D7C27">
        <w:rPr>
          <w:rFonts w:asciiTheme="majorHAnsi" w:hAnsiTheme="majorHAnsi" w:cs="Courier New"/>
          <w:color w:val="002060"/>
        </w:rPr>
        <w:t xml:space="preserve"> imobilelor</w:t>
      </w:r>
      <w:r w:rsidRPr="006D7C27">
        <w:rPr>
          <w:rFonts w:asciiTheme="majorHAnsi" w:hAnsiTheme="majorHAnsi" w:cs="Courier New"/>
          <w:color w:val="002060"/>
        </w:rPr>
        <w:br/>
        <w:t>   – plansa pe suport topografic vizat de oficiul de cadastru si publicitate imobiliara teritorial, intocmita la scarile 1:2.000, 1:1.000, 1:500, 1:200 sau 1:100, dupa caz, prin care se precizeaza:</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 parcela cadastrala pentru care a fost emis certificatul de urbanism;</w:t>
      </w:r>
      <w:r w:rsidRPr="006D7C27">
        <w:rPr>
          <w:rFonts w:asciiTheme="majorHAnsi" w:hAnsiTheme="majorHAnsi" w:cs="Courier New"/>
          <w:color w:val="002060"/>
        </w:rPr>
        <w:br/>
        <w:t>   • amplasarea tuturor constructiilor care se vor mentine sau se vor desfiinta;</w:t>
      </w:r>
      <w:r w:rsidRPr="006D7C27">
        <w:rPr>
          <w:rFonts w:asciiTheme="majorHAnsi" w:hAnsiTheme="majorHAnsi" w:cs="Courier New"/>
          <w:color w:val="002060"/>
        </w:rPr>
        <w:br/>
        <w:t>   • modul de amenajare a terenului dupa desfiintarea constructiilor;</w:t>
      </w:r>
      <w:r w:rsidRPr="006D7C27">
        <w:rPr>
          <w:rFonts w:asciiTheme="majorHAnsi" w:hAnsiTheme="majorHAnsi" w:cs="Courier New"/>
          <w:color w:val="002060"/>
        </w:rPr>
        <w:br/>
        <w:t>   • sistematizarea pe verticala a terenului si modul de scurgere a apelor pluviale;</w:t>
      </w:r>
      <w:r w:rsidRPr="006D7C27">
        <w:rPr>
          <w:rFonts w:asciiTheme="majorHAnsi" w:hAnsiTheme="majorHAnsi" w:cs="Courier New"/>
          <w:color w:val="002060"/>
        </w:rPr>
        <w:br/>
        <w:t>   • plantatiile existente si care se mentin dupa desfiintare.</w:t>
      </w:r>
      <w:r w:rsidRPr="006D7C27">
        <w:rPr>
          <w:rFonts w:asciiTheme="majorHAnsi" w:hAnsiTheme="majorHAnsi" w:cs="Courier New"/>
          <w:color w:val="002060"/>
        </w:rPr>
        <w:br/>
        <w:t>   Pe plansa se vor indica in mod distinct elementele existente, cele care se desfiinteaza si cele propuse - plan de situatie, constructii noi sau umpluturi de pamant, plantatii etc., dupa caz.</w:t>
      </w:r>
      <w:r w:rsidRPr="006D7C27">
        <w:rPr>
          <w:rFonts w:asciiTheme="majorHAnsi" w:hAnsiTheme="majorHAnsi" w:cs="Courier New"/>
          <w:color w:val="002060"/>
        </w:rPr>
        <w:br/>
        <w:t>   3. Planul privind constructiile subterane</w:t>
      </w:r>
      <w:r w:rsidRPr="006D7C27">
        <w:rPr>
          <w:rFonts w:asciiTheme="majorHAnsi" w:hAnsiTheme="majorHAnsi" w:cs="Courier New"/>
          <w:color w:val="002060"/>
        </w:rPr>
        <w:br/>
        <w:t>   Va cuprinde amplasarea acestora, in special a retelelor de utilitati urbane din zona amplasamentului: trasee, dimensiuni, cote de nivel privind pozitionarea caminelor - radier si capac -, si va fi redactat la scara 1: 500.</w:t>
      </w:r>
      <w:r w:rsidRPr="006D7C27">
        <w:rPr>
          <w:rFonts w:asciiTheme="majorHAnsi" w:hAnsiTheme="majorHAnsi" w:cs="Courier New"/>
          <w:color w:val="002060"/>
        </w:rPr>
        <w:br/>
        <w:t>   In cazul lipsei unor retele publice de echipare tehnico-edilitara se vor indica instalatiile proprii, in special cele pentru alimentare cu apa si canalizare.</w:t>
      </w:r>
      <w:r w:rsidRPr="006D7C27">
        <w:rPr>
          <w:rFonts w:asciiTheme="majorHAnsi" w:hAnsiTheme="majorHAnsi" w:cs="Courier New"/>
          <w:color w:val="002060"/>
        </w:rPr>
        <w:br/>
        <w:t>   4. Releveul constructiilor care urmeaza sa fie desfiintate</w:t>
      </w:r>
      <w:r w:rsidRPr="006D7C27">
        <w:rPr>
          <w:rFonts w:asciiTheme="majorHAnsi" w:hAnsiTheme="majorHAnsi" w:cs="Courier New"/>
          <w:color w:val="002060"/>
        </w:rPr>
        <w:br/>
        <w:t>   Plansele se vor redacta la o scara convenabila - 1:100 sau 1:50 - care sa permita evidentierea spatiilor si a functiunilor existente, cu indicarea cotelor, suprafetelor si a materialelor existente:</w:t>
      </w:r>
      <w:r w:rsidRPr="006D7C27">
        <w:rPr>
          <w:rFonts w:asciiTheme="majorHAnsi" w:hAnsiTheme="majorHAnsi" w:cs="Courier New"/>
          <w:color w:val="002060"/>
        </w:rPr>
        <w:br/>
        <w:t>   – planurile tuturor nivelurilor si planul acoperisului;</w:t>
      </w:r>
      <w:r w:rsidRPr="006D7C27">
        <w:rPr>
          <w:rFonts w:asciiTheme="majorHAnsi" w:hAnsiTheme="majorHAnsi" w:cs="Courier New"/>
          <w:color w:val="002060"/>
        </w:rPr>
        <w:br/>
        <w:t xml:space="preserve">   – principalele sectiuni: transversala, longitudinala, alte sectiuni caracteristice, dupa </w:t>
      </w:r>
      <w:r w:rsidRPr="006D7C27">
        <w:rPr>
          <w:rFonts w:asciiTheme="majorHAnsi" w:hAnsiTheme="majorHAnsi" w:cs="Courier New"/>
          <w:color w:val="002060"/>
        </w:rPr>
        <w:lastRenderedPageBreak/>
        <w:t>caz;</w:t>
      </w:r>
      <w:r w:rsidRPr="006D7C27">
        <w:rPr>
          <w:rFonts w:asciiTheme="majorHAnsi" w:hAnsiTheme="majorHAnsi" w:cs="Courier New"/>
          <w:color w:val="002060"/>
        </w:rPr>
        <w:br/>
        <w:t>   – toate fatadele.</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In situatia in care desfiintarea necesita operatiuni tehnice complexe, se va prezenta si proiectul de organizare a executiei lucrarilor.</w:t>
      </w:r>
      <w:r w:rsidRPr="006D7C27">
        <w:rPr>
          <w:rFonts w:asciiTheme="majorHAnsi" w:hAnsiTheme="majorHAnsi" w:cs="Courier New"/>
          <w:color w:val="002060"/>
        </w:rPr>
        <w:br/>
        <w:t>   Fiecare plansa prezentata in cadrul sectiunii II „Piese desenate“ va avea in partea dreapta jos un cartus care va cuprinde numele firmei sau al proiectantului elaborator, numarul de inmatriculare sau numarul autorizatiei, dupa caz, denumirea investitiei, titlul proiectului si al plansei, numarul proiectului si al plansei, data elaborarii, numele, calitatea si semnatura elaboratorilor si ale sefului de proiect.</w:t>
      </w:r>
      <w:r w:rsidRPr="006D7C27">
        <w:rPr>
          <w:rFonts w:asciiTheme="majorHAnsi" w:hAnsiTheme="majorHAnsi" w:cs="Courier New"/>
          <w:color w:val="002060"/>
        </w:rPr>
        <w:br/>
        <w:t>   C. CONTINUTUL-CADRU AL PROIECTULUI DE ORGANIZARE A EXECUTIEI LUCRARILOR - P.O.E.</w:t>
      </w:r>
      <w:r w:rsidRPr="006D7C27">
        <w:rPr>
          <w:rFonts w:asciiTheme="majorHAnsi" w:hAnsiTheme="majorHAnsi" w:cs="Courier New"/>
          <w:color w:val="002060"/>
        </w:rPr>
        <w:br/>
        <w:t>   P.O.E. este necesar in toate cazurile in care se realizeaza o investitie si se prezinta, de regula, impreuna cu documentatia tehnica pentru autorizarea executarii lucrarilor de constructii, in conditiile legii.</w:t>
      </w:r>
      <w:r w:rsidRPr="006D7C27">
        <w:rPr>
          <w:rFonts w:asciiTheme="majorHAnsi" w:hAnsiTheme="majorHAnsi" w:cs="Courier New"/>
          <w:color w:val="002060"/>
        </w:rPr>
        <w:br/>
        <w:t>   Proiectul de organizare a executiei lucrarilor trebuie sa cuprinda descrierea tuturor lucrarilor provizorii pregatitoare si necesare in vederea asigurarii tehnologiei de executie a investitiei, atat pe terenul aferent investitiei, cat si pe spatiile ocupate temporar in afara acestuia, inclusiv cele de pe domeniul public, dupa cum urmeaza:</w:t>
      </w:r>
      <w:r w:rsidRPr="006D7C27">
        <w:rPr>
          <w:rFonts w:asciiTheme="majorHAnsi" w:hAnsiTheme="majorHAnsi" w:cs="Courier New"/>
          <w:color w:val="002060"/>
        </w:rPr>
        <w:br/>
        <w:t>   I. Piese scrise</w:t>
      </w:r>
      <w:r w:rsidRPr="006D7C27">
        <w:rPr>
          <w:rFonts w:asciiTheme="majorHAnsi" w:hAnsiTheme="majorHAnsi" w:cs="Courier New"/>
          <w:color w:val="002060"/>
        </w:rPr>
        <w:br/>
        <w:t>   1. Lista si semnaturile proiectantilor</w:t>
      </w:r>
      <w:r w:rsidRPr="006D7C27">
        <w:rPr>
          <w:rFonts w:asciiTheme="majorHAnsi" w:hAnsiTheme="majorHAnsi" w:cs="Courier New"/>
          <w:color w:val="002060"/>
        </w:rPr>
        <w:br/>
        <w:t>   Se completeaza cu numele in clar si calitatea proiectantilor, precum si cu partea din proiect pentru care raspund.</w:t>
      </w:r>
      <w:r w:rsidRPr="006D7C27">
        <w:rPr>
          <w:rFonts w:asciiTheme="majorHAnsi" w:hAnsiTheme="majorHAnsi" w:cs="Courier New"/>
          <w:color w:val="002060"/>
        </w:rPr>
        <w:br/>
        <w:t>   2. Memoriu</w:t>
      </w:r>
      <w:r w:rsidRPr="006D7C27">
        <w:rPr>
          <w:rFonts w:asciiTheme="majorHAnsi" w:hAnsiTheme="majorHAnsi" w:cs="Courier New"/>
          <w:color w:val="002060"/>
        </w:rPr>
        <w:br/>
        <w:t>   Acesta va cuprinde:</w:t>
      </w:r>
      <w:r w:rsidRPr="006D7C27">
        <w:rPr>
          <w:rFonts w:asciiTheme="majorHAnsi" w:hAnsiTheme="majorHAnsi" w:cs="Courier New"/>
          <w:color w:val="002060"/>
        </w:rPr>
        <w:br/>
        <w:t>   – descrierea lucrarilor provizorii: organizarea incintei, modul de amplasare a constructiilor, amenajarilor si depozitelor de materiale;</w:t>
      </w:r>
      <w:r w:rsidRPr="006D7C27">
        <w:rPr>
          <w:rFonts w:asciiTheme="majorHAnsi" w:hAnsiTheme="majorHAnsi" w:cs="Courier New"/>
          <w:color w:val="002060"/>
        </w:rPr>
        <w:br/>
        <w:t>   – asigurarea si procurarea de materiale si echipamente;</w:t>
      </w:r>
      <w:r w:rsidRPr="006D7C27">
        <w:rPr>
          <w:rFonts w:asciiTheme="majorHAnsi" w:hAnsiTheme="majorHAnsi" w:cs="Courier New"/>
          <w:color w:val="002060"/>
        </w:rPr>
        <w:br/>
        <w:t>   – asigurarea racordarii provizorii la reteaua de utilitati urbane din zona amplasamentului;</w:t>
      </w:r>
      <w:r w:rsidRPr="006D7C27">
        <w:rPr>
          <w:rFonts w:asciiTheme="majorHAnsi" w:hAnsiTheme="majorHAnsi" w:cs="Courier New"/>
          <w:color w:val="002060"/>
        </w:rPr>
        <w:br/>
        <w:t>   – precizari cu privire la accesuri si imprejmuiri;</w:t>
      </w:r>
      <w:r w:rsidRPr="006D7C27">
        <w:rPr>
          <w:rFonts w:asciiTheme="majorHAnsi" w:hAnsiTheme="majorHAnsi" w:cs="Courier New"/>
          <w:color w:val="002060"/>
        </w:rPr>
        <w:br/>
        <w:t>   – precizari privind protectia muncii.</w:t>
      </w:r>
    </w:p>
    <w:p w:rsidR="006D7C27" w:rsidRPr="006D7C27" w:rsidRDefault="006D7C27" w:rsidP="006D7C27">
      <w:pPr>
        <w:rPr>
          <w:rFonts w:asciiTheme="majorHAnsi" w:hAnsiTheme="majorHAnsi"/>
          <w:color w:val="002060"/>
        </w:rPr>
      </w:pPr>
      <w:r w:rsidRPr="006D7C27">
        <w:rPr>
          <w:rFonts w:asciiTheme="majorHAnsi" w:hAnsiTheme="majorHAnsi" w:cs="Courier New"/>
          <w:color w:val="002060"/>
        </w:rPr>
        <w:t>   Elementele tehnice de avizare privind racordarea provizorie la utilitatile urbane din zona, necesare in vederea obtinerii acordului unic, se vor prezenta in cadrul fiselor tehnice intocmite in proiectul pentru autorizarea executarii/desfiintarii lucrarilor de constructii, dupa caz.</w:t>
      </w:r>
      <w:r w:rsidRPr="006D7C27">
        <w:rPr>
          <w:rFonts w:asciiTheme="majorHAnsi" w:hAnsiTheme="majorHAnsi" w:cs="Courier New"/>
          <w:color w:val="002060"/>
        </w:rPr>
        <w:br/>
        <w:t>   II. Piese desenate</w:t>
      </w:r>
      <w:r w:rsidRPr="006D7C27">
        <w:rPr>
          <w:rFonts w:asciiTheme="majorHAnsi" w:hAnsiTheme="majorHAnsi" w:cs="Courier New"/>
          <w:color w:val="002060"/>
        </w:rPr>
        <w:br/>
        <w:t>   Plan general</w:t>
      </w:r>
      <w:r w:rsidRPr="006D7C27">
        <w:rPr>
          <w:rFonts w:asciiTheme="majorHAnsi" w:hAnsiTheme="majorHAnsi" w:cs="Courier New"/>
          <w:color w:val="002060"/>
        </w:rPr>
        <w:br/>
        <w:t>   a)la lucrarile de mai mare amploare se redacteaza o plansa realizata conform planului de situatie privind amplasarea obiectivelor investitiei, cuprinzand amplasamentul investitiei si toate amenajarile si constructiile provizorii necesare realizarii acesteia;</w:t>
      </w:r>
      <w:r w:rsidRPr="006D7C27">
        <w:rPr>
          <w:rFonts w:asciiTheme="majorHAnsi" w:hAnsiTheme="majorHAnsi" w:cs="Courier New"/>
          <w:color w:val="002060"/>
        </w:rPr>
        <w:br/>
        <w:t>   b)la lucrarile de mai mica amploare elementele de organizare a executarii lucrarilor vor putea fi prezentate si in planul de situatie privind amplasarea obiectivelor investitiei al proiectului pentru autorizarea executarii lucrarilor de constructii.Fiecare plansa prezentata in cadrul sectiunii II „Piese desenate“ va avea in partea dreapta jos un cartus care va cuprinde numele firmei sau al proiectantului elaborator, numarul de inmatriculare sau numarul autorizatiei, dupa caz, titlul proiectului si al plansei, numarul proiectului si al plansei, data elaborarii, numele, calitatea si semnatura elaboratorilor si ale sefului de proiect.</w:t>
      </w:r>
    </w:p>
    <w:p w:rsidR="006D7C27" w:rsidRDefault="006D7C27" w:rsidP="00131866">
      <w:pPr>
        <w:pStyle w:val="Bodytext20"/>
        <w:shd w:val="clear" w:color="auto" w:fill="auto"/>
        <w:spacing w:before="0" w:line="240" w:lineRule="auto"/>
        <w:ind w:firstLine="0"/>
        <w:jc w:val="both"/>
        <w:rPr>
          <w:rFonts w:asciiTheme="majorHAnsi" w:hAnsiTheme="majorHAnsi"/>
          <w:sz w:val="24"/>
          <w:szCs w:val="24"/>
        </w:rPr>
      </w:pPr>
    </w:p>
    <w:p w:rsidR="00131866" w:rsidRPr="0084710E" w:rsidRDefault="00131866" w:rsidP="00131866">
      <w:pPr>
        <w:pStyle w:val="Bodytext20"/>
        <w:shd w:val="clear" w:color="auto" w:fill="auto"/>
        <w:spacing w:before="0" w:line="240" w:lineRule="auto"/>
        <w:ind w:firstLine="0"/>
        <w:jc w:val="both"/>
        <w:rPr>
          <w:rFonts w:asciiTheme="majorHAnsi" w:hAnsiTheme="majorHAnsi"/>
          <w:i/>
          <w:sz w:val="24"/>
          <w:szCs w:val="24"/>
        </w:rPr>
      </w:pPr>
      <w:r w:rsidRPr="0084710E">
        <w:rPr>
          <w:rFonts w:asciiTheme="majorHAnsi" w:hAnsiTheme="majorHAnsi"/>
          <w:i/>
          <w:sz w:val="24"/>
          <w:szCs w:val="24"/>
        </w:rPr>
        <w:lastRenderedPageBreak/>
        <w:t xml:space="preserve">Proiectul tehnic de execuţie, </w:t>
      </w:r>
      <w:r w:rsidRPr="0084710E">
        <w:rPr>
          <w:rFonts w:asciiTheme="majorHAnsi" w:hAnsiTheme="majorHAnsi"/>
          <w:sz w:val="24"/>
          <w:szCs w:val="24"/>
        </w:rPr>
        <w:t>(</w:t>
      </w:r>
      <w:proofErr w:type="gramStart"/>
      <w:r w:rsidRPr="0084710E">
        <w:rPr>
          <w:rFonts w:asciiTheme="majorHAnsi" w:hAnsiTheme="majorHAnsi"/>
          <w:sz w:val="24"/>
          <w:szCs w:val="24"/>
        </w:rPr>
        <w:t>conf.anexa</w:t>
      </w:r>
      <w:proofErr w:type="gramEnd"/>
      <w:r w:rsidRPr="0084710E">
        <w:rPr>
          <w:rFonts w:asciiTheme="majorHAnsi" w:hAnsiTheme="majorHAnsi"/>
          <w:sz w:val="24"/>
          <w:szCs w:val="24"/>
        </w:rPr>
        <w:t xml:space="preserve"> 10 din HG nr.907/2016):</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 constituie documentaţia prin care proiectantul dezvoltă, deta</w:t>
      </w:r>
      <w:r w:rsidR="006D7C27">
        <w:rPr>
          <w:rFonts w:asciiTheme="majorHAnsi" w:hAnsiTheme="majorHAnsi"/>
          <w:sz w:val="24"/>
          <w:szCs w:val="24"/>
        </w:rPr>
        <w:t>liază şi, după caz, optimizează</w:t>
      </w:r>
      <w:r w:rsidRPr="0084710E">
        <w:rPr>
          <w:rFonts w:asciiTheme="majorHAnsi" w:hAnsiTheme="majorHAnsi"/>
          <w:sz w:val="24"/>
          <w:szCs w:val="24"/>
        </w:rPr>
        <w:t xml:space="preserve"> prin propuneri tehnice, scenariul/opţiunea aprobat(ă) în cadrul </w:t>
      </w:r>
      <w:r w:rsidR="00F71CA9">
        <w:rPr>
          <w:rFonts w:asciiTheme="majorHAnsi" w:hAnsiTheme="majorHAnsi"/>
          <w:sz w:val="24"/>
          <w:szCs w:val="24"/>
        </w:rPr>
        <w:t>SF</w:t>
      </w:r>
      <w:r w:rsidRPr="0084710E">
        <w:rPr>
          <w:rFonts w:asciiTheme="majorHAnsi" w:hAnsiTheme="majorHAnsi"/>
          <w:sz w:val="24"/>
          <w:szCs w:val="24"/>
        </w:rPr>
        <w:t xml:space="preserve">: componenţă tehnologică a soluţiei tehnice poate fi definitivată ori adaptată tehnologiilor adecvate aplicabile pentru realizarea obiectivului de investiţii, la faza de proiectare - proiect tehnic de execuţie, în condiţiile respectării indicatorilor tehnico-economici aprobaţi şi </w:t>
      </w:r>
      <w:proofErr w:type="gramStart"/>
      <w:r w:rsidRPr="0084710E">
        <w:rPr>
          <w:rFonts w:asciiTheme="majorHAnsi" w:hAnsiTheme="majorHAnsi"/>
          <w:sz w:val="24"/>
          <w:szCs w:val="24"/>
        </w:rPr>
        <w:t>a</w:t>
      </w:r>
      <w:proofErr w:type="gramEnd"/>
      <w:r w:rsidRPr="0084710E">
        <w:rPr>
          <w:rFonts w:asciiTheme="majorHAnsi" w:hAnsiTheme="majorHAnsi"/>
          <w:sz w:val="24"/>
          <w:szCs w:val="24"/>
        </w:rPr>
        <w:t xml:space="preserve"> autorizaţiei de construire.</w:t>
      </w:r>
    </w:p>
    <w:p w:rsidR="00131866" w:rsidRDefault="00131866" w:rsidP="00131866">
      <w:pPr>
        <w:jc w:val="both"/>
        <w:rPr>
          <w:rStyle w:val="Bodytext3"/>
          <w:rFonts w:asciiTheme="majorHAnsi" w:eastAsia="Century Gothic" w:hAnsiTheme="majorHAnsi"/>
          <w:b w:val="0"/>
          <w:bCs w:val="0"/>
          <w:sz w:val="24"/>
          <w:szCs w:val="24"/>
        </w:rPr>
      </w:pPr>
      <w:r w:rsidRPr="0084710E">
        <w:rPr>
          <w:rStyle w:val="Bodytext3"/>
          <w:rFonts w:asciiTheme="majorHAnsi" w:eastAsia="Century Gothic" w:hAnsiTheme="majorHAnsi"/>
          <w:b w:val="0"/>
          <w:bCs w:val="0"/>
          <w:sz w:val="24"/>
          <w:szCs w:val="24"/>
        </w:rPr>
        <w:t>PROIECT TEHNIC DE EXECUŢIE - continut-cadru - va fi realizat conform HG nr.907/2016</w:t>
      </w:r>
      <w:r w:rsidR="006D7C27">
        <w:rPr>
          <w:rStyle w:val="Bodytext3"/>
          <w:rFonts w:asciiTheme="majorHAnsi" w:eastAsia="Century Gothic" w:hAnsiTheme="majorHAnsi"/>
          <w:b w:val="0"/>
          <w:bCs w:val="0"/>
          <w:sz w:val="24"/>
          <w:szCs w:val="24"/>
        </w:rPr>
        <w:t>:</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 Proiectul tehnic de executie trebuie sa fie astfel elaborat incat sa fie clar, sa asigure informatii tehnice complete privind viitoarea lucrare si sa raspunda cerintelor tehnice, economice si tehnologice ale beneficiarului.</w:t>
      </w:r>
      <w:r w:rsidRPr="006D7C27">
        <w:rPr>
          <w:rFonts w:asciiTheme="majorHAnsi" w:hAnsiTheme="majorHAnsi" w:cs="Courier New"/>
          <w:color w:val="002060"/>
        </w:rPr>
        <w:br/>
        <w:t> </w:t>
      </w:r>
      <w:r w:rsidRPr="006D7C27">
        <w:rPr>
          <w:rStyle w:val="Strong"/>
          <w:rFonts w:asciiTheme="majorHAnsi" w:hAnsiTheme="majorHAnsi" w:cs="Courier New"/>
          <w:color w:val="002060"/>
        </w:rPr>
        <w:t>  A. PARTI SCRISE</w:t>
      </w:r>
      <w:r w:rsidRPr="006D7C27">
        <w:rPr>
          <w:rFonts w:asciiTheme="majorHAnsi" w:hAnsiTheme="majorHAnsi" w:cs="Courier New"/>
          <w:bCs/>
          <w:color w:val="002060"/>
        </w:rPr>
        <w:br/>
      </w:r>
      <w:r w:rsidRPr="006D7C27">
        <w:rPr>
          <w:rStyle w:val="Strong"/>
          <w:rFonts w:asciiTheme="majorHAnsi" w:hAnsiTheme="majorHAnsi" w:cs="Courier New"/>
          <w:color w:val="002060"/>
        </w:rPr>
        <w:t>   I. Memoriu tehnic general</w:t>
      </w:r>
      <w:r w:rsidRPr="006D7C27">
        <w:rPr>
          <w:rFonts w:asciiTheme="majorHAnsi" w:hAnsiTheme="majorHAnsi" w:cs="Courier New"/>
          <w:bCs/>
          <w:color w:val="002060"/>
        </w:rPr>
        <w:br/>
      </w:r>
      <w:r w:rsidRPr="006D7C27">
        <w:rPr>
          <w:rStyle w:val="Strong"/>
          <w:rFonts w:asciiTheme="majorHAnsi" w:hAnsiTheme="majorHAnsi" w:cs="Courier New"/>
          <w:color w:val="002060"/>
        </w:rPr>
        <w:t>   1. Informatii generale privind obiectivul de investitii</w:t>
      </w:r>
      <w:r w:rsidRPr="006D7C27">
        <w:rPr>
          <w:rFonts w:asciiTheme="majorHAnsi" w:hAnsiTheme="majorHAnsi" w:cs="Courier New"/>
          <w:color w:val="002060"/>
        </w:rPr>
        <w:br/>
        <w:t>   1.1. Denumirea obiectivului de investitii</w:t>
      </w:r>
      <w:r w:rsidRPr="006D7C27">
        <w:rPr>
          <w:rFonts w:asciiTheme="majorHAnsi" w:hAnsiTheme="majorHAnsi" w:cs="Courier New"/>
          <w:color w:val="002060"/>
        </w:rPr>
        <w:br/>
        <w:t>   1.2. Amplasamentul</w:t>
      </w:r>
      <w:r w:rsidRPr="006D7C27">
        <w:rPr>
          <w:rFonts w:asciiTheme="majorHAnsi" w:hAnsiTheme="majorHAnsi" w:cs="Courier New"/>
          <w:color w:val="002060"/>
        </w:rPr>
        <w:br/>
        <w:t>   1.3. Actul administrativ prin care a fost aprobat(a), in conditiile legii, studiul de fezabilitate/documentatia de avizare a lucrarilor de interventii</w:t>
      </w:r>
      <w:r w:rsidRPr="006D7C27">
        <w:rPr>
          <w:rFonts w:asciiTheme="majorHAnsi" w:hAnsiTheme="majorHAnsi" w:cs="Courier New"/>
          <w:color w:val="002060"/>
        </w:rPr>
        <w:br/>
        <w:t>   1.4. Ordonatorul principal de credite</w:t>
      </w:r>
      <w:r w:rsidRPr="006D7C27">
        <w:rPr>
          <w:rFonts w:asciiTheme="majorHAnsi" w:hAnsiTheme="majorHAnsi" w:cs="Courier New"/>
          <w:color w:val="002060"/>
        </w:rPr>
        <w:br/>
        <w:t>   1.5. Investitorul</w:t>
      </w:r>
      <w:r w:rsidRPr="006D7C27">
        <w:rPr>
          <w:rFonts w:asciiTheme="majorHAnsi" w:hAnsiTheme="majorHAnsi" w:cs="Courier New"/>
          <w:color w:val="002060"/>
        </w:rPr>
        <w:br/>
        <w:t>   1.6. Beneficiarul investitiei</w:t>
      </w:r>
      <w:r w:rsidRPr="006D7C27">
        <w:rPr>
          <w:rFonts w:asciiTheme="majorHAnsi" w:hAnsiTheme="majorHAnsi" w:cs="Courier New"/>
          <w:color w:val="002060"/>
        </w:rPr>
        <w:br/>
        <w:t>   1.7. Elaboratorul proiectului tehnic de executie</w:t>
      </w:r>
      <w:r w:rsidRPr="006D7C27">
        <w:rPr>
          <w:rFonts w:asciiTheme="majorHAnsi" w:hAnsiTheme="majorHAnsi" w:cs="Courier New"/>
          <w:color w:val="002060"/>
        </w:rPr>
        <w:br/>
      </w:r>
      <w:r w:rsidRPr="006D7C27">
        <w:rPr>
          <w:rStyle w:val="Strong"/>
          <w:rFonts w:asciiTheme="majorHAnsi" w:hAnsiTheme="majorHAnsi" w:cs="Courier New"/>
          <w:color w:val="002060"/>
        </w:rPr>
        <w:t>   2. Prezentarea scenariului/optiunii aprobat(e) in cadrul studiului de fezabilitate/documentatiei de avizare a lucrarilor de interventii</w:t>
      </w:r>
      <w:r w:rsidRPr="006D7C27">
        <w:rPr>
          <w:rFonts w:asciiTheme="majorHAnsi" w:hAnsiTheme="majorHAnsi" w:cs="Courier New"/>
          <w:bCs/>
          <w:color w:val="002060"/>
        </w:rPr>
        <w:br/>
      </w:r>
      <w:r w:rsidRPr="006D7C27">
        <w:rPr>
          <w:rFonts w:asciiTheme="majorHAnsi" w:hAnsiTheme="majorHAnsi" w:cs="Courier New"/>
          <w:color w:val="002060"/>
        </w:rPr>
        <w:t>   2.1. Particularitati ale amplasamentului, cuprinzand:</w:t>
      </w:r>
      <w:r w:rsidRPr="006D7C27">
        <w:rPr>
          <w:rFonts w:asciiTheme="majorHAnsi" w:hAnsiTheme="majorHAnsi" w:cs="Courier New"/>
          <w:color w:val="002060"/>
        </w:rPr>
        <w:br/>
        <w:t xml:space="preserve">   </w:t>
      </w:r>
      <w:proofErr w:type="gramStart"/>
      <w:r w:rsidRPr="006D7C27">
        <w:rPr>
          <w:rFonts w:asciiTheme="majorHAnsi" w:hAnsiTheme="majorHAnsi" w:cs="Courier New"/>
          <w:color w:val="002060"/>
        </w:rPr>
        <w:t>a)descrierea</w:t>
      </w:r>
      <w:proofErr w:type="gramEnd"/>
      <w:r w:rsidRPr="006D7C27">
        <w:rPr>
          <w:rFonts w:asciiTheme="majorHAnsi" w:hAnsiTheme="majorHAnsi" w:cs="Courier New"/>
          <w:color w:val="002060"/>
        </w:rPr>
        <w:t xml:space="preserve"> amplasamentul;</w:t>
      </w:r>
      <w:r w:rsidRPr="006D7C27">
        <w:rPr>
          <w:rFonts w:asciiTheme="majorHAnsi" w:hAnsiTheme="majorHAnsi" w:cs="Courier New"/>
          <w:color w:val="002060"/>
        </w:rPr>
        <w:br/>
        <w:t>   b)topografia;</w:t>
      </w:r>
      <w:r w:rsidRPr="006D7C27">
        <w:rPr>
          <w:rFonts w:asciiTheme="majorHAnsi" w:hAnsiTheme="majorHAnsi" w:cs="Courier New"/>
          <w:color w:val="002060"/>
        </w:rPr>
        <w:br/>
        <w:t>   c)clima si fenomenele naturale specifice zonei;</w:t>
      </w:r>
      <w:r w:rsidRPr="006D7C27">
        <w:rPr>
          <w:rFonts w:asciiTheme="majorHAnsi" w:hAnsiTheme="majorHAnsi" w:cs="Courier New"/>
          <w:color w:val="002060"/>
        </w:rPr>
        <w:br/>
        <w:t>   d)geologia, seismicitatea;</w:t>
      </w:r>
      <w:r w:rsidRPr="006D7C27">
        <w:rPr>
          <w:rFonts w:asciiTheme="majorHAnsi" w:hAnsiTheme="majorHAnsi" w:cs="Courier New"/>
          <w:color w:val="002060"/>
        </w:rPr>
        <w:br/>
        <w:t>   e)devierile si protejarile de utilitati afectate;</w:t>
      </w:r>
      <w:r w:rsidRPr="006D7C27">
        <w:rPr>
          <w:rFonts w:asciiTheme="majorHAnsi" w:hAnsiTheme="majorHAnsi" w:cs="Courier New"/>
          <w:color w:val="002060"/>
        </w:rPr>
        <w:br/>
        <w:t>   f)sursele de apa, energie electrica, gaze, telefon si altele asemenea pentru lucrari definitive si provizorii;</w:t>
      </w:r>
      <w:r w:rsidRPr="006D7C27">
        <w:rPr>
          <w:rFonts w:asciiTheme="majorHAnsi" w:hAnsiTheme="majorHAnsi" w:cs="Courier New"/>
          <w:color w:val="002060"/>
        </w:rPr>
        <w:br/>
        <w:t>   g)caile de acces permanente, caile de comunicatii si altele asemenea;</w:t>
      </w:r>
      <w:r w:rsidRPr="006D7C27">
        <w:rPr>
          <w:rFonts w:asciiTheme="majorHAnsi" w:hAnsiTheme="majorHAnsi" w:cs="Courier New"/>
          <w:color w:val="002060"/>
        </w:rPr>
        <w:br/>
        <w:t>   h)caile de acces provizorii;</w:t>
      </w:r>
      <w:r w:rsidRPr="006D7C27">
        <w:rPr>
          <w:rFonts w:asciiTheme="majorHAnsi" w:hAnsiTheme="majorHAnsi" w:cs="Courier New"/>
          <w:color w:val="002060"/>
        </w:rPr>
        <w:br/>
        <w:t>   i)bunuri de patrimoniu cultural imobil.</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w:t>
      </w:r>
      <w:r w:rsidRPr="006D7C27">
        <w:rPr>
          <w:rStyle w:val="Strong"/>
          <w:rFonts w:asciiTheme="majorHAnsi" w:hAnsiTheme="majorHAnsi" w:cs="Courier New"/>
          <w:color w:val="002060"/>
        </w:rPr>
        <w:t xml:space="preserve"> 2.2. Solutia tehnica cuprinzand:</w:t>
      </w:r>
      <w:r w:rsidRPr="006D7C27">
        <w:rPr>
          <w:rFonts w:asciiTheme="majorHAnsi" w:hAnsiTheme="majorHAnsi" w:cs="Courier New"/>
          <w:bCs/>
          <w:color w:val="002060"/>
        </w:rPr>
        <w:br/>
      </w:r>
      <w:r w:rsidRPr="006D7C27">
        <w:rPr>
          <w:rFonts w:asciiTheme="majorHAnsi" w:hAnsiTheme="majorHAnsi" w:cs="Courier New"/>
          <w:color w:val="002060"/>
        </w:rPr>
        <w:t xml:space="preserve">   </w:t>
      </w:r>
      <w:proofErr w:type="gramStart"/>
      <w:r w:rsidRPr="006D7C27">
        <w:rPr>
          <w:rFonts w:asciiTheme="majorHAnsi" w:hAnsiTheme="majorHAnsi" w:cs="Courier New"/>
          <w:color w:val="002060"/>
        </w:rPr>
        <w:t>a)caracteristici</w:t>
      </w:r>
      <w:proofErr w:type="gramEnd"/>
      <w:r w:rsidRPr="006D7C27">
        <w:rPr>
          <w:rFonts w:asciiTheme="majorHAnsi" w:hAnsiTheme="majorHAnsi" w:cs="Courier New"/>
          <w:color w:val="002060"/>
        </w:rPr>
        <w:t xml:space="preserve"> tehnice si parametri specifici obiectivului de investitii;</w:t>
      </w:r>
      <w:r w:rsidRPr="006D7C27">
        <w:rPr>
          <w:rFonts w:asciiTheme="majorHAnsi" w:hAnsiTheme="majorHAnsi" w:cs="Courier New"/>
          <w:color w:val="002060"/>
        </w:rPr>
        <w:br/>
        <w:t>   b)varianta constructiva de realizare a investitiei;</w:t>
      </w:r>
      <w:r w:rsidRPr="006D7C27">
        <w:rPr>
          <w:rFonts w:asciiTheme="majorHAnsi" w:hAnsiTheme="majorHAnsi" w:cs="Courier New"/>
          <w:color w:val="002060"/>
        </w:rPr>
        <w:br/>
        <w:t>   c)trasarea lucrarilor;</w:t>
      </w:r>
      <w:r w:rsidRPr="006D7C27">
        <w:rPr>
          <w:rFonts w:asciiTheme="majorHAnsi" w:hAnsiTheme="majorHAnsi" w:cs="Courier New"/>
          <w:color w:val="002060"/>
        </w:rPr>
        <w:br/>
        <w:t>   d)protejarea lucrarilor executate si a materialelor din santier;</w:t>
      </w:r>
      <w:r w:rsidRPr="006D7C27">
        <w:rPr>
          <w:rFonts w:asciiTheme="majorHAnsi" w:hAnsiTheme="majorHAnsi" w:cs="Courier New"/>
          <w:color w:val="002060"/>
        </w:rPr>
        <w:br/>
        <w:t>   e)organizarea de santier.</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w:t>
      </w:r>
      <w:r w:rsidRPr="006D7C27">
        <w:rPr>
          <w:rStyle w:val="Strong"/>
          <w:rFonts w:asciiTheme="majorHAnsi" w:hAnsiTheme="majorHAnsi" w:cs="Courier New"/>
          <w:color w:val="002060"/>
        </w:rPr>
        <w:t xml:space="preserve"> II. Memorii tehnice pe specialitati</w:t>
      </w:r>
      <w:r w:rsidRPr="006D7C27">
        <w:rPr>
          <w:rFonts w:asciiTheme="majorHAnsi" w:hAnsiTheme="majorHAnsi" w:cs="Courier New"/>
          <w:bCs/>
          <w:color w:val="002060"/>
        </w:rPr>
        <w:br/>
      </w:r>
      <w:r w:rsidRPr="006D7C27">
        <w:rPr>
          <w:rFonts w:asciiTheme="majorHAnsi" w:hAnsiTheme="majorHAnsi" w:cs="Courier New"/>
          <w:color w:val="002060"/>
        </w:rPr>
        <w:t xml:space="preserve">   </w:t>
      </w:r>
      <w:proofErr w:type="gramStart"/>
      <w:r w:rsidRPr="006D7C27">
        <w:rPr>
          <w:rFonts w:asciiTheme="majorHAnsi" w:hAnsiTheme="majorHAnsi" w:cs="Courier New"/>
          <w:color w:val="002060"/>
        </w:rPr>
        <w:t>a)Memoriu</w:t>
      </w:r>
      <w:proofErr w:type="gramEnd"/>
      <w:r w:rsidRPr="006D7C27">
        <w:rPr>
          <w:rFonts w:asciiTheme="majorHAnsi" w:hAnsiTheme="majorHAnsi" w:cs="Courier New"/>
          <w:color w:val="002060"/>
        </w:rPr>
        <w:t xml:space="preserve"> de arhitectura - contine descrierea lucrarilor de arhitectura, cu precizarea echiparii si dotarii specifice functiunii</w:t>
      </w:r>
      <w:r w:rsidRPr="006D7C27">
        <w:rPr>
          <w:rFonts w:asciiTheme="majorHAnsi" w:hAnsiTheme="majorHAnsi" w:cs="Courier New"/>
          <w:color w:val="002060"/>
        </w:rPr>
        <w:br/>
        <w:t>   b)Memorii corespondente domeniilor/subdomeniilor de constructii</w:t>
      </w:r>
      <w:r w:rsidRPr="006D7C27">
        <w:rPr>
          <w:rFonts w:asciiTheme="majorHAnsi" w:hAnsiTheme="majorHAnsi" w:cs="Courier New"/>
          <w:color w:val="002060"/>
        </w:rPr>
        <w:br/>
        <w:t>   c)Memorii corespondente specialitatilor de instalatii, cu precizarea echiparii si dotarii specifice functiunii</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xml:space="preserve">   </w:t>
      </w:r>
      <w:r w:rsidRPr="006D7C27">
        <w:rPr>
          <w:rStyle w:val="Strong"/>
          <w:rFonts w:asciiTheme="majorHAnsi" w:hAnsiTheme="majorHAnsi" w:cs="Courier New"/>
          <w:color w:val="002060"/>
        </w:rPr>
        <w:t>III. Breviare de calcul</w:t>
      </w:r>
      <w:r w:rsidRPr="006D7C27">
        <w:rPr>
          <w:rFonts w:asciiTheme="majorHAnsi" w:hAnsiTheme="majorHAnsi" w:cs="Courier New"/>
          <w:color w:val="002060"/>
        </w:rPr>
        <w:br/>
        <w:t xml:space="preserve">   Breviarele de calcul reprezinta documente justificative pentru dimensionarea </w:t>
      </w:r>
      <w:r w:rsidRPr="006D7C27">
        <w:rPr>
          <w:rFonts w:asciiTheme="majorHAnsi" w:hAnsiTheme="majorHAnsi" w:cs="Courier New"/>
          <w:color w:val="002060"/>
        </w:rPr>
        <w:lastRenderedPageBreak/>
        <w:t>elementelor de constructii si de instalatii si se elaboreaza pentru fiecare element de constructie in parte. In acestea se vor preciza incarcarile si ipotezele de calcul, combinatiile de calcul, metodologia de calcul, verificarile si dimensionarile, precum si programele de calcul utilizate.</w:t>
      </w:r>
      <w:r w:rsidRPr="006D7C27">
        <w:rPr>
          <w:rFonts w:asciiTheme="majorHAnsi" w:hAnsiTheme="majorHAnsi" w:cs="Courier New"/>
          <w:color w:val="002060"/>
        </w:rPr>
        <w:br/>
        <w:t xml:space="preserve">   </w:t>
      </w:r>
      <w:r w:rsidRPr="006D7C27">
        <w:rPr>
          <w:rStyle w:val="Strong"/>
          <w:rFonts w:asciiTheme="majorHAnsi" w:hAnsiTheme="majorHAnsi" w:cs="Courier New"/>
          <w:color w:val="002060"/>
        </w:rPr>
        <w:t>IV. Caiete de sarcini</w:t>
      </w:r>
      <w:r w:rsidRPr="006D7C27">
        <w:rPr>
          <w:rFonts w:asciiTheme="majorHAnsi" w:hAnsiTheme="majorHAnsi" w:cs="Courier New"/>
          <w:color w:val="002060"/>
        </w:rPr>
        <w:br/>
        <w:t>   Caietele de sarcini sunt parti integrante ale proiectului tehnic de executie, care reglementeaza nivelul de performanta a lucrarilor, precum si cerintele, conditiile tehnice si tehnologice, conditiile de calitate pentru produsele care urmeaza a fi incorporate in lucrare, testele, inclusiv cele tehnologice, incercarile, nivelurile de tolerante si altele de aceeasi natura, care sa garanteze indeplinirea exigentelor de calitate si performanta solicitate.</w:t>
      </w:r>
      <w:r w:rsidRPr="006D7C27">
        <w:rPr>
          <w:rFonts w:asciiTheme="majorHAnsi" w:hAnsiTheme="majorHAnsi" w:cs="Courier New"/>
          <w:color w:val="002060"/>
        </w:rPr>
        <w:br/>
        <w:t>   Caietele de sarcini se elaboreaza de catre proiectanti, care presteaza, in conditiile legii, servicii de proiectare in domeniul constructiilor si instalatiilor pentru constructii, pe specialitati, prin dezvoltarea elementelor tehnice cuprinse in planse, si nu trebuie sa fie restrictive.</w:t>
      </w:r>
      <w:r w:rsidRPr="006D7C27">
        <w:rPr>
          <w:rFonts w:asciiTheme="majorHAnsi" w:hAnsiTheme="majorHAnsi" w:cs="Courier New"/>
          <w:color w:val="002060"/>
        </w:rPr>
        <w:br/>
        <w:t>   Caietele de sarcini, impreuna cu plansele, trebuie sa fie concepute astfel incat, pe baza lor, sa se poata determina cantitatile de lucrari, costurile lucrarilor si utilajelor, forta de munca si dotarea necesara executiei lucrarilor.</w:t>
      </w:r>
      <w:r w:rsidRPr="006D7C27">
        <w:rPr>
          <w:rFonts w:asciiTheme="majorHAnsi" w:hAnsiTheme="majorHAnsi" w:cs="Courier New"/>
          <w:color w:val="002060"/>
        </w:rPr>
        <w:br/>
        <w:t>   Redactarea caietelor de sarcini trebuie sa fie concisa si sistematizata.</w:t>
      </w:r>
      <w:r w:rsidRPr="006D7C27">
        <w:rPr>
          <w:rFonts w:asciiTheme="majorHAnsi" w:hAnsiTheme="majorHAnsi" w:cs="Courier New"/>
          <w:color w:val="002060"/>
        </w:rPr>
        <w:br/>
        <w:t>   1. Rolul si scopul caietelor de sarcini:</w:t>
      </w:r>
      <w:r w:rsidRPr="006D7C27">
        <w:rPr>
          <w:rFonts w:asciiTheme="majorHAnsi" w:hAnsiTheme="majorHAnsi" w:cs="Courier New"/>
          <w:color w:val="002060"/>
        </w:rPr>
        <w:br/>
        <w:t>   a)reprezinta descrierea elementelor tehnice si calitative mentionate in planse si prezinta informatii, precizari si prescriptii complementare planselor;</w:t>
      </w:r>
      <w:r w:rsidRPr="006D7C27">
        <w:rPr>
          <w:rFonts w:asciiTheme="majorHAnsi" w:hAnsiTheme="majorHAnsi" w:cs="Courier New"/>
          <w:color w:val="002060"/>
        </w:rPr>
        <w:br/>
        <w:t>   b)detaliaza notele si cuprind caracteristicile si calitatile materialelor folosite, testele si probele acestora, descriu lucrarile care se executa, calitatea, modul de realizare, testele, verificarile si probele acestor lucrari, ordinea de executie si de montaj si aspectul final;</w:t>
      </w:r>
      <w:r w:rsidRPr="006D7C27">
        <w:rPr>
          <w:rFonts w:asciiTheme="majorHAnsi" w:hAnsiTheme="majorHAnsi" w:cs="Courier New"/>
          <w:color w:val="002060"/>
        </w:rPr>
        <w:br/>
        <w:t>   c)prevad modul de urmarire a comportarii in timp a investitiei;</w:t>
      </w:r>
      <w:r w:rsidRPr="006D7C27">
        <w:rPr>
          <w:rFonts w:asciiTheme="majorHAnsi" w:hAnsiTheme="majorHAnsi" w:cs="Courier New"/>
          <w:color w:val="002060"/>
        </w:rPr>
        <w:br/>
        <w:t>   d)prevad masurile si actiunile de demontare/demolare (inclusiv reintegrarea in mediul natural a deseurilor) dupa expirarea perioadei de viata (postutilizarea).</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2. Tipuri de caiete de sarcini</w:t>
      </w:r>
      <w:r w:rsidRPr="006D7C27">
        <w:rPr>
          <w:rFonts w:asciiTheme="majorHAnsi" w:hAnsiTheme="majorHAnsi" w:cs="Courier New"/>
          <w:color w:val="002060"/>
        </w:rPr>
        <w:br/>
        <w:t>   2.1. In functie de categoria de importanta a obiectivului de investitii, caietele de sarcini pot fi:</w:t>
      </w:r>
      <w:r w:rsidRPr="006D7C27">
        <w:rPr>
          <w:rFonts w:asciiTheme="majorHAnsi" w:hAnsiTheme="majorHAnsi" w:cs="Courier New"/>
          <w:color w:val="002060"/>
        </w:rPr>
        <w:br/>
        <w:t xml:space="preserve">   </w:t>
      </w:r>
      <w:proofErr w:type="gramStart"/>
      <w:r w:rsidRPr="006D7C27">
        <w:rPr>
          <w:rFonts w:asciiTheme="majorHAnsi" w:hAnsiTheme="majorHAnsi" w:cs="Courier New"/>
          <w:color w:val="002060"/>
        </w:rPr>
        <w:t>a)caiete</w:t>
      </w:r>
      <w:proofErr w:type="gramEnd"/>
      <w:r w:rsidRPr="006D7C27">
        <w:rPr>
          <w:rFonts w:asciiTheme="majorHAnsi" w:hAnsiTheme="majorHAnsi" w:cs="Courier New"/>
          <w:color w:val="002060"/>
        </w:rPr>
        <w:t xml:space="preserve"> de sarcini generale, care se refera la lucrari curente in domeniul constructiilor si care se elaboreaza pentru toate obiectivele de investitii;</w:t>
      </w:r>
      <w:r w:rsidRPr="006D7C27">
        <w:rPr>
          <w:rFonts w:asciiTheme="majorHAnsi" w:hAnsiTheme="majorHAnsi" w:cs="Courier New"/>
          <w:color w:val="002060"/>
        </w:rPr>
        <w:br/>
        <w:t>   b)caiete de sarcini speciale, care se refera la lucrari specifice si care se elaboreaza independent pentru fiecare lucrare.</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2.2. In functie de destinatie, caietele de sarcini pot fi:</w:t>
      </w:r>
      <w:r w:rsidRPr="006D7C27">
        <w:rPr>
          <w:rFonts w:asciiTheme="majorHAnsi" w:hAnsiTheme="majorHAnsi" w:cs="Courier New"/>
          <w:color w:val="002060"/>
        </w:rPr>
        <w:br/>
        <w:t xml:space="preserve">   </w:t>
      </w:r>
      <w:proofErr w:type="gramStart"/>
      <w:r w:rsidRPr="006D7C27">
        <w:rPr>
          <w:rFonts w:asciiTheme="majorHAnsi" w:hAnsiTheme="majorHAnsi" w:cs="Courier New"/>
          <w:color w:val="002060"/>
        </w:rPr>
        <w:t>a)caiete</w:t>
      </w:r>
      <w:proofErr w:type="gramEnd"/>
      <w:r w:rsidRPr="006D7C27">
        <w:rPr>
          <w:rFonts w:asciiTheme="majorHAnsi" w:hAnsiTheme="majorHAnsi" w:cs="Courier New"/>
          <w:color w:val="002060"/>
        </w:rPr>
        <w:t xml:space="preserve"> de sarcini pentru executia lucrarilor;</w:t>
      </w:r>
      <w:r w:rsidRPr="006D7C27">
        <w:rPr>
          <w:rFonts w:asciiTheme="majorHAnsi" w:hAnsiTheme="majorHAnsi" w:cs="Courier New"/>
          <w:color w:val="002060"/>
        </w:rPr>
        <w:br/>
        <w:t>   b)caiete de sarcini pentru furnizori de materiale, semifabricate, utilaje, echipamente tehnologice si confectii diverse;</w:t>
      </w:r>
      <w:r w:rsidRPr="006D7C27">
        <w:rPr>
          <w:rFonts w:asciiTheme="majorHAnsi" w:hAnsiTheme="majorHAnsi" w:cs="Courier New"/>
          <w:color w:val="002060"/>
        </w:rPr>
        <w:br/>
        <w:t>   c)caiete de sarcini pentru receptii, teste, probe, verificari si puneri in functiune;</w:t>
      </w:r>
      <w:r w:rsidRPr="006D7C27">
        <w:rPr>
          <w:rFonts w:asciiTheme="majorHAnsi" w:hAnsiTheme="majorHAnsi" w:cs="Courier New"/>
          <w:color w:val="002060"/>
        </w:rPr>
        <w:br/>
        <w:t>   d)caiete de sarcini pentru urmarirea comportarii in timp a constructiilor si continutul cartii tehnice.</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3. Continutul caietelor de sarcini</w:t>
      </w:r>
      <w:r w:rsidRPr="006D7C27">
        <w:rPr>
          <w:rFonts w:asciiTheme="majorHAnsi" w:hAnsiTheme="majorHAnsi" w:cs="Courier New"/>
          <w:color w:val="002060"/>
        </w:rPr>
        <w:br/>
        <w:t>   Caietele de sarcini trebuie sa cuprinda:</w:t>
      </w:r>
      <w:r w:rsidRPr="006D7C27">
        <w:rPr>
          <w:rFonts w:asciiTheme="majorHAnsi" w:hAnsiTheme="majorHAnsi" w:cs="Courier New"/>
          <w:color w:val="002060"/>
        </w:rPr>
        <w:br/>
        <w:t>   a)nominalizarea planselor, partilor componente ale proiectului tehnic de executie, care guverneaza lucrarea;</w:t>
      </w:r>
      <w:r w:rsidRPr="006D7C27">
        <w:rPr>
          <w:rFonts w:asciiTheme="majorHAnsi" w:hAnsiTheme="majorHAnsi" w:cs="Courier New"/>
          <w:color w:val="002060"/>
        </w:rPr>
        <w:br/>
        <w:t>   b)descrierea obiectivului de investitii; aspect, forma, caracteristici, dimensiuni, tolerante si altele asemenea;</w:t>
      </w:r>
      <w:r w:rsidRPr="006D7C27">
        <w:rPr>
          <w:rFonts w:asciiTheme="majorHAnsi" w:hAnsiTheme="majorHAnsi" w:cs="Courier New"/>
          <w:color w:val="002060"/>
        </w:rPr>
        <w:br/>
        <w:t xml:space="preserve">   c)descrierea executiei lucrarilor, a procedurilor tehnice de executie specifice si etapele </w:t>
      </w:r>
      <w:r w:rsidRPr="006D7C27">
        <w:rPr>
          <w:rFonts w:asciiTheme="majorHAnsi" w:hAnsiTheme="majorHAnsi" w:cs="Courier New"/>
          <w:color w:val="002060"/>
        </w:rPr>
        <w:lastRenderedPageBreak/>
        <w:t>privind realizarea executiei;</w:t>
      </w:r>
      <w:r w:rsidRPr="006D7C27">
        <w:rPr>
          <w:rFonts w:asciiTheme="majorHAnsi" w:hAnsiTheme="majorHAnsi" w:cs="Courier New"/>
          <w:color w:val="002060"/>
        </w:rPr>
        <w:br/>
        <w:t>   d)masuratori, probe, teste, verificari si altele asemenea, necesare a se efectua pe parcursul executiei obiectivului de investitii;</w:t>
      </w:r>
      <w:r w:rsidRPr="006D7C27">
        <w:rPr>
          <w:rFonts w:asciiTheme="majorHAnsi" w:hAnsiTheme="majorHAnsi" w:cs="Courier New"/>
          <w:color w:val="002060"/>
        </w:rPr>
        <w:br/>
        <w:t>   e)proprietatile fizice, chimice, de aspect, de calitate, tolerante, probe, teste si altele asemenea pentru</w:t>
      </w:r>
      <w:r w:rsidRPr="006D7C27">
        <w:rPr>
          <w:rFonts w:asciiTheme="majorHAnsi" w:hAnsiTheme="majorHAnsi" w:cs="Courier New"/>
          <w:color w:val="002060"/>
          <w:vertAlign w:val="superscript"/>
        </w:rPr>
        <w:t>1</w:t>
      </w:r>
      <w:r w:rsidRPr="006D7C27">
        <w:rPr>
          <w:rFonts w:asciiTheme="majorHAnsi" w:hAnsiTheme="majorHAnsi" w:cs="Courier New"/>
          <w:color w:val="002060"/>
        </w:rPr>
        <w:t>) Continutul proiectului tehnic de executie se adapteaza de catre operatorii economici care presteaza in conditiile legii servicii de proiectare in domeniu, in conformitate cu specificul investitiei.</w:t>
      </w:r>
      <w:r w:rsidRPr="006D7C27">
        <w:rPr>
          <w:rFonts w:asciiTheme="majorHAnsi" w:hAnsiTheme="majorHAnsi" w:cs="Courier New"/>
          <w:color w:val="002060"/>
        </w:rPr>
        <w:br/>
        <w:t>produsele/materialele utilizate la realizarea obiectivului de investitii;</w:t>
      </w:r>
      <w:r w:rsidRPr="006D7C27">
        <w:rPr>
          <w:rFonts w:asciiTheme="majorHAnsi" w:hAnsiTheme="majorHAnsi" w:cs="Courier New"/>
          <w:color w:val="002060"/>
        </w:rPr>
        <w:br/>
        <w:t>   f)standarde, normative si alte prescriptii care trebuie respectate in cazul executiei, produselor/materialelor, confectiilor, elementelor prefabricate, utilajelor, montajului, probelor, testelor, verificarilor;</w:t>
      </w:r>
      <w:r w:rsidRPr="006D7C27">
        <w:rPr>
          <w:rFonts w:asciiTheme="majorHAnsi" w:hAnsiTheme="majorHAnsi" w:cs="Courier New"/>
          <w:color w:val="002060"/>
        </w:rPr>
        <w:br/>
        <w:t>   g)conditii privind receptia.</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V. Liste cu cantitati de lucrari</w:t>
      </w:r>
      <w:r w:rsidRPr="006D7C27">
        <w:rPr>
          <w:rFonts w:asciiTheme="majorHAnsi" w:hAnsiTheme="majorHAnsi" w:cs="Courier New"/>
          <w:color w:val="002060"/>
        </w:rPr>
        <w:br/>
        <w:t>   Acest capitol va cuprinde toate elementele necesare cuantificarii valorice a lucrarilor si contine:</w:t>
      </w:r>
      <w:r w:rsidRPr="006D7C27">
        <w:rPr>
          <w:rFonts w:asciiTheme="majorHAnsi" w:hAnsiTheme="majorHAnsi" w:cs="Courier New"/>
          <w:color w:val="002060"/>
        </w:rPr>
        <w:br/>
        <w:t>   a)centralizatorul cheltuielilor, pe obiectiv (formularul F1);</w:t>
      </w:r>
      <w:r w:rsidRPr="006D7C27">
        <w:rPr>
          <w:rFonts w:asciiTheme="majorHAnsi" w:hAnsiTheme="majorHAnsi" w:cs="Courier New"/>
          <w:color w:val="002060"/>
        </w:rPr>
        <w:br/>
        <w:t>   b)centralizatorul cheltuielilor pe categorii de lucrari, pe obiecte (formularul F2);</w:t>
      </w:r>
      <w:r w:rsidRPr="006D7C27">
        <w:rPr>
          <w:rFonts w:asciiTheme="majorHAnsi" w:hAnsiTheme="majorHAnsi" w:cs="Courier New"/>
          <w:color w:val="002060"/>
        </w:rPr>
        <w:br/>
        <w:t>   c)listele cu cantitatile de lucrari, pe categorii de lucrari (formularul F3);</w:t>
      </w:r>
      <w:r w:rsidRPr="006D7C27">
        <w:rPr>
          <w:rFonts w:asciiTheme="majorHAnsi" w:hAnsiTheme="majorHAnsi" w:cs="Courier New"/>
          <w:color w:val="002060"/>
        </w:rPr>
        <w:br/>
        <w:t>   d)listele cu cantitatile de utilaje si echipamente tehnologice, inclusiv dotari (formularul F4);</w:t>
      </w:r>
      <w:r w:rsidRPr="006D7C27">
        <w:rPr>
          <w:rFonts w:asciiTheme="majorHAnsi" w:hAnsiTheme="majorHAnsi" w:cs="Courier New"/>
          <w:color w:val="002060"/>
        </w:rPr>
        <w:br/>
        <w:t>   e)fisele tehnice ale utilajelor si echipamentelor tehnologice, inclusiv dotari (formularul F5);</w:t>
      </w:r>
      <w:r w:rsidRPr="006D7C27">
        <w:rPr>
          <w:rFonts w:asciiTheme="majorHAnsi" w:hAnsiTheme="majorHAnsi" w:cs="Courier New"/>
          <w:color w:val="002060"/>
        </w:rPr>
        <w:br/>
        <w:t>   f)listele cu cantitati de lucrari pentru constructii provizorii OS (organizare de santier) (Se poate utiliza formularul F3.).</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NOTA:</w:t>
      </w:r>
      <w:r w:rsidRPr="006D7C27">
        <w:rPr>
          <w:rFonts w:asciiTheme="majorHAnsi" w:hAnsiTheme="majorHAnsi" w:cs="Courier New"/>
          <w:color w:val="002060"/>
        </w:rPr>
        <w:br/>
        <w:t>   Formularele F1-F5, completate cu preturi unitare si valori, devin formulare pentru devizul ofertei si vor fi utilizate pentru intocmirea situatiilor de lucrari executate, in vederea decontarii.</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xml:space="preserve">   VI. Graficul general de realizare </w:t>
      </w:r>
      <w:proofErr w:type="gramStart"/>
      <w:r w:rsidRPr="006D7C27">
        <w:rPr>
          <w:rFonts w:asciiTheme="majorHAnsi" w:hAnsiTheme="majorHAnsi" w:cs="Courier New"/>
          <w:color w:val="002060"/>
        </w:rPr>
        <w:t>a</w:t>
      </w:r>
      <w:proofErr w:type="gramEnd"/>
      <w:r w:rsidRPr="006D7C27">
        <w:rPr>
          <w:rFonts w:asciiTheme="majorHAnsi" w:hAnsiTheme="majorHAnsi" w:cs="Courier New"/>
          <w:color w:val="002060"/>
        </w:rPr>
        <w:t xml:space="preserve"> investitiei publice (formularul F6)</w:t>
      </w:r>
      <w:r w:rsidRPr="006D7C27">
        <w:rPr>
          <w:rFonts w:asciiTheme="majorHAnsi" w:hAnsiTheme="majorHAnsi" w:cs="Courier New"/>
          <w:color w:val="002060"/>
        </w:rPr>
        <w:br/>
        <w:t>Graficul general de realizare a investitiei publice reprezinta esalonarea fizica a lucrarilor de investitii/interventii.</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NOTA:</w:t>
      </w:r>
      <w:r w:rsidRPr="006D7C27">
        <w:rPr>
          <w:rFonts w:asciiTheme="majorHAnsi" w:hAnsiTheme="majorHAnsi" w:cs="Courier New"/>
          <w:color w:val="002060"/>
        </w:rPr>
        <w:br/>
        <w:t>   Formularele F1-F6 fac parte integranta din anexa nr. 10 la prezenta hotarare.</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B. PARTI DESENATE</w:t>
      </w:r>
      <w:r w:rsidRPr="006D7C27">
        <w:rPr>
          <w:rFonts w:asciiTheme="majorHAnsi" w:hAnsiTheme="majorHAnsi" w:cs="Courier New"/>
          <w:color w:val="002060"/>
        </w:rPr>
        <w:br/>
        <w:t>   Sunt documentele principale ale proiectului tehnic de executie pe baza carora se elaboreaza partile scrise ale acestuia, cuprinzand toate informatiile necesare elaborarii caietelor de sarcini si care, de regula, se compun din:</w:t>
      </w:r>
      <w:r w:rsidRPr="006D7C27">
        <w:rPr>
          <w:rFonts w:asciiTheme="majorHAnsi" w:hAnsiTheme="majorHAnsi" w:cs="Courier New"/>
          <w:color w:val="002060"/>
        </w:rPr>
        <w:br/>
        <w:t>   1. Planse generale</w:t>
      </w:r>
      <w:r w:rsidRPr="006D7C27">
        <w:rPr>
          <w:rFonts w:asciiTheme="majorHAnsi" w:hAnsiTheme="majorHAnsi" w:cs="Courier New"/>
          <w:color w:val="002060"/>
        </w:rPr>
        <w:br/>
        <w:t>   Sunt planse de ansamblu si cuprind:</w:t>
      </w:r>
      <w:r w:rsidRPr="006D7C27">
        <w:rPr>
          <w:rFonts w:asciiTheme="majorHAnsi" w:hAnsiTheme="majorHAnsi" w:cs="Courier New"/>
          <w:color w:val="002060"/>
        </w:rPr>
        <w:br/>
        <w:t>   a)plansa de incadrare in zona;</w:t>
      </w:r>
      <w:r w:rsidRPr="006D7C27">
        <w:rPr>
          <w:rFonts w:asciiTheme="majorHAnsi" w:hAnsiTheme="majorHAnsi" w:cs="Courier New"/>
          <w:color w:val="002060"/>
        </w:rPr>
        <w:br/>
        <w:t>   b)plansele de amplasare a reperelor de nivelment si planimetrice;</w:t>
      </w:r>
      <w:r w:rsidRPr="006D7C27">
        <w:rPr>
          <w:rFonts w:asciiTheme="majorHAnsi" w:hAnsiTheme="majorHAnsi" w:cs="Courier New"/>
          <w:color w:val="002060"/>
        </w:rPr>
        <w:br/>
        <w:t>   c)plansele topografice principale;</w:t>
      </w:r>
      <w:r w:rsidRPr="006D7C27">
        <w:rPr>
          <w:rFonts w:asciiTheme="majorHAnsi" w:hAnsiTheme="majorHAnsi" w:cs="Courier New"/>
          <w:color w:val="002060"/>
        </w:rPr>
        <w:br/>
        <w:t>   d)plansele de amplasare a forajelor si profilurilor geotehnice, cu inscrierea conditiilor si a recomandarilor privind lucrarile de fundare;</w:t>
      </w:r>
      <w:r w:rsidRPr="006D7C27">
        <w:rPr>
          <w:rFonts w:asciiTheme="majorHAnsi" w:hAnsiTheme="majorHAnsi" w:cs="Courier New"/>
          <w:color w:val="002060"/>
        </w:rPr>
        <w:br/>
        <w:t xml:space="preserve">   e)plansele principale de amplasare a obiectelor, cu inscrierea cotelor de nivel, a distantelor de amplasare, orientarilor, coordonatelor, axelor, reperelor de nivelment si planimetrice, a cotei ± 0,00, a cotelor trotuarelor, a cotelor si distantelor principale de </w:t>
      </w:r>
      <w:r w:rsidRPr="006D7C27">
        <w:rPr>
          <w:rFonts w:asciiTheme="majorHAnsi" w:hAnsiTheme="majorHAnsi" w:cs="Courier New"/>
          <w:color w:val="002060"/>
        </w:rPr>
        <w:lastRenderedPageBreak/>
        <w:t>amplasare a drumurilor, trotuarelor, aleilor pietonale, platformelor si altele asemenea;</w:t>
      </w:r>
      <w:r w:rsidRPr="006D7C27">
        <w:rPr>
          <w:rFonts w:asciiTheme="majorHAnsi" w:hAnsiTheme="majorHAnsi" w:cs="Courier New"/>
          <w:color w:val="002060"/>
        </w:rPr>
        <w:br/>
        <w:t>   f)plansele principale privind sistematizarea pe verticala a terenului, cu inscrierea volumelor de terasamente, sapaturi-umpluturi, depozite de pamant, volumul pamantului transportat (excedent si deficit), a lucrarilor privind stratul vegetal, a precizarilor privind utilajele si echipamentele de lucru, precum si a altor informatii si elemente tehnice si tehnologice;</w:t>
      </w:r>
      <w:r w:rsidRPr="006D7C27">
        <w:rPr>
          <w:rFonts w:asciiTheme="majorHAnsi" w:hAnsiTheme="majorHAnsi" w:cs="Courier New"/>
          <w:color w:val="002060"/>
        </w:rPr>
        <w:br/>
        <w:t>   g)plansele principale privind constructiile subterane, cuprinzand amplasarea lor, sectiuni, profiluri longitudinale/transversale, dimensiuni, cote de nivel, cofraj si armare, ariile si cerintele specifice ale otelului, clasa betoanelor, protectii si izolatii hidrofuge, protectii impotriva agresivitatii solului, a coroziunii si altele asemenea;</w:t>
      </w:r>
      <w:r w:rsidRPr="006D7C27">
        <w:rPr>
          <w:rFonts w:asciiTheme="majorHAnsi" w:hAnsiTheme="majorHAnsi" w:cs="Courier New"/>
          <w:color w:val="002060"/>
        </w:rPr>
        <w:br/>
        <w:t>   h)plansele de amplasare a reperelor fixe si mobile de trasare.2. Plansele aferente specialitatilor</w:t>
      </w:r>
      <w:r w:rsidRPr="006D7C27">
        <w:rPr>
          <w:rFonts w:asciiTheme="majorHAnsi" w:hAnsiTheme="majorHAnsi" w:cs="Courier New"/>
          <w:color w:val="002060"/>
        </w:rPr>
        <w:br/>
        <w:t>   Sunt planse cu caracter tehnic, care definesc si expliciteaza toate elementele constructiei.</w:t>
      </w:r>
      <w:r w:rsidRPr="006D7C27">
        <w:rPr>
          <w:rFonts w:asciiTheme="majorHAnsi" w:hAnsiTheme="majorHAnsi" w:cs="Courier New"/>
          <w:color w:val="002060"/>
        </w:rPr>
        <w:br/>
        <w:t>   Se recomanda ca fiecare obiect subteran/suprateran sa fie identificat prin numar/cod si denumire proprii.</w:t>
      </w:r>
      <w:r w:rsidRPr="006D7C27">
        <w:rPr>
          <w:rFonts w:asciiTheme="majorHAnsi" w:hAnsiTheme="majorHAnsi" w:cs="Courier New"/>
          <w:color w:val="002060"/>
        </w:rPr>
        <w:br/>
        <w:t>   Plansele principale se elaboreaza pe obiecte si, in general, cuprind:</w:t>
      </w:r>
      <w:r w:rsidRPr="006D7C27">
        <w:rPr>
          <w:rFonts w:asciiTheme="majorHAnsi" w:hAnsiTheme="majorHAnsi" w:cs="Courier New"/>
          <w:color w:val="002060"/>
        </w:rPr>
        <w:br/>
        <w:t>   2.1. Planse de arhitectura</w:t>
      </w:r>
      <w:r w:rsidRPr="006D7C27">
        <w:rPr>
          <w:rFonts w:asciiTheme="majorHAnsi" w:hAnsiTheme="majorHAnsi" w:cs="Courier New"/>
          <w:color w:val="002060"/>
        </w:rPr>
        <w:br/>
        <w:t>   Definesc si expliciteaza toate elementele de arhitectura ale fiecarui obiect, inclusiv cote, dimensiuni, distante, functiuni, arii, precizari privind finisajele si calitatea acestora si alte informatii de aceasta natura:</w:t>
      </w:r>
      <w:r w:rsidRPr="006D7C27">
        <w:rPr>
          <w:rFonts w:asciiTheme="majorHAnsi" w:hAnsiTheme="majorHAnsi" w:cs="Courier New"/>
          <w:color w:val="002060"/>
        </w:rPr>
        <w:br/>
        <w:t>   – planurile de arhitectura ale fiecarui nivel subteran si suprateran, inclusiv sistemul de acoperire, cotate, cu indicarea functiunilor si finisaje, cu mobilier reprezentat;</w:t>
      </w:r>
      <w:r w:rsidRPr="006D7C27">
        <w:rPr>
          <w:rFonts w:asciiTheme="majorHAnsi" w:hAnsiTheme="majorHAnsi" w:cs="Courier New"/>
          <w:color w:val="002060"/>
        </w:rPr>
        <w:br/>
        <w:t>   – sectiuni caracteristice, cotate, cu indicarea finisajelor;</w:t>
      </w:r>
      <w:r w:rsidRPr="006D7C27">
        <w:rPr>
          <w:rFonts w:asciiTheme="majorHAnsi" w:hAnsiTheme="majorHAnsi" w:cs="Courier New"/>
          <w:color w:val="002060"/>
        </w:rPr>
        <w:br/>
        <w:t>   – fatade, cu indicarea finisajelor, inclusiv cu reprezentarea incadrarii in frontul stradal existent, dupa caz.</w:t>
      </w:r>
    </w:p>
    <w:p w:rsidR="006D7C27" w:rsidRPr="006D7C27" w:rsidRDefault="006D7C27" w:rsidP="006D7C27">
      <w:pPr>
        <w:rPr>
          <w:rFonts w:asciiTheme="majorHAnsi" w:hAnsiTheme="majorHAnsi" w:cs="Courier New"/>
          <w:color w:val="002060"/>
        </w:rPr>
      </w:pPr>
      <w:r w:rsidRPr="006D7C27">
        <w:rPr>
          <w:rFonts w:asciiTheme="majorHAnsi" w:hAnsiTheme="majorHAnsi" w:cs="Courier New"/>
          <w:color w:val="002060"/>
        </w:rPr>
        <w:t>   2.2. Planse de structura</w:t>
      </w:r>
      <w:r w:rsidRPr="006D7C27">
        <w:rPr>
          <w:rFonts w:asciiTheme="majorHAnsi" w:hAnsiTheme="majorHAnsi" w:cs="Courier New"/>
          <w:color w:val="002060"/>
        </w:rPr>
        <w:br/>
        <w:t>   Definesc si expliciteaza pentru fiecare obiect alcatuirea si executia structurii de rezistenta, cu toate caracteristicile acesteia, si cuprind:</w:t>
      </w:r>
      <w:r w:rsidRPr="006D7C27">
        <w:rPr>
          <w:rFonts w:asciiTheme="majorHAnsi" w:hAnsiTheme="majorHAnsi" w:cs="Courier New"/>
          <w:color w:val="002060"/>
        </w:rPr>
        <w:br/>
        <w:t>   • planurile infrastructurii si sectiunile caracteristice cotate;</w:t>
      </w:r>
      <w:r w:rsidRPr="006D7C27">
        <w:rPr>
          <w:rFonts w:asciiTheme="majorHAnsi" w:hAnsiTheme="majorHAnsi" w:cs="Courier New"/>
          <w:color w:val="002060"/>
        </w:rPr>
        <w:br/>
        <w:t>   • planurile suprastructurii si sectiunile caracteristice cotate;</w:t>
      </w:r>
      <w:r w:rsidRPr="006D7C27">
        <w:rPr>
          <w:rFonts w:asciiTheme="majorHAnsi" w:hAnsiTheme="majorHAnsi" w:cs="Courier New"/>
          <w:color w:val="002060"/>
        </w:rPr>
        <w:br/>
        <w:t>   • descrierea solutiilor constructive, descrierea ordinii tehnologice de executie si montaj (numai in situatiile speciale in care aceasta este obligatorie), recomandari privind transportul, manipularea, depozitarea si montajul.</w:t>
      </w:r>
      <w:r w:rsidRPr="006D7C27">
        <w:rPr>
          <w:rFonts w:asciiTheme="majorHAnsi" w:hAnsiTheme="majorHAnsi" w:cs="Courier New"/>
          <w:color w:val="002060"/>
        </w:rPr>
        <w:br/>
        <w:t>   2.3. Planse de instalatii</w:t>
      </w:r>
      <w:r w:rsidRPr="006D7C27">
        <w:rPr>
          <w:rFonts w:asciiTheme="majorHAnsi" w:hAnsiTheme="majorHAnsi" w:cs="Courier New"/>
          <w:color w:val="002060"/>
        </w:rPr>
        <w:br/>
        <w:t>   Definesc si expliciteaza pentru fiecare obiect amplasarea, alcatuirea si executia instalatiilor, inclusiv cote, dimensiuni, tolerante si altele asemenea.</w:t>
      </w:r>
      <w:r w:rsidRPr="006D7C27">
        <w:rPr>
          <w:rFonts w:asciiTheme="majorHAnsi" w:hAnsiTheme="majorHAnsi" w:cs="Courier New"/>
          <w:color w:val="002060"/>
        </w:rPr>
        <w:br/>
        <w:t>   2.4. Planse de utilaje si echipamente tehnologice</w:t>
      </w:r>
      <w:r w:rsidRPr="006D7C27">
        <w:rPr>
          <w:rFonts w:asciiTheme="majorHAnsi" w:hAnsiTheme="majorHAnsi" w:cs="Courier New"/>
          <w:color w:val="002060"/>
        </w:rPr>
        <w:br/>
        <w:t>   Vor cuprinde, in principal, plansele principale de tehnologie si montaj, sectiuni, vederi, detalii, inclusiv cote, dimensiuni, tolerante, detalii montaj, si anume:</w:t>
      </w:r>
      <w:r w:rsidRPr="006D7C27">
        <w:rPr>
          <w:rFonts w:asciiTheme="majorHAnsi" w:hAnsiTheme="majorHAnsi" w:cs="Courier New"/>
          <w:color w:val="002060"/>
        </w:rPr>
        <w:br/>
        <w:t>   • planse de ansamblu;</w:t>
      </w:r>
      <w:r w:rsidRPr="006D7C27">
        <w:rPr>
          <w:rFonts w:asciiTheme="majorHAnsi" w:hAnsiTheme="majorHAnsi" w:cs="Courier New"/>
          <w:color w:val="002060"/>
        </w:rPr>
        <w:br/>
        <w:t>   • scheme ale fluxului tehnologic;</w:t>
      </w:r>
      <w:r w:rsidRPr="006D7C27">
        <w:rPr>
          <w:rFonts w:asciiTheme="majorHAnsi" w:hAnsiTheme="majorHAnsi" w:cs="Courier New"/>
          <w:color w:val="002060"/>
        </w:rPr>
        <w:br/>
        <w:t>   • scheme cinematice, cu indicarea principalilor parametri;</w:t>
      </w:r>
      <w:r w:rsidRPr="006D7C27">
        <w:rPr>
          <w:rFonts w:asciiTheme="majorHAnsi" w:hAnsiTheme="majorHAnsi" w:cs="Courier New"/>
          <w:color w:val="002060"/>
        </w:rPr>
        <w:br/>
        <w:t>   • scheme ale instalatiilor hidraulice, pneumatice, electrice, de automatizare, comunicatii, retele de combustibil, apa, iluminat si altele asemenea, precum si ale instalatiilor tehnologice;</w:t>
      </w:r>
      <w:r w:rsidRPr="006D7C27">
        <w:rPr>
          <w:rFonts w:asciiTheme="majorHAnsi" w:hAnsiTheme="majorHAnsi" w:cs="Courier New"/>
          <w:color w:val="002060"/>
        </w:rPr>
        <w:br/>
        <w:t>   • planse de montaj, cu indicarea geometriilor, dimensiunilor de amplasare, prestatiilor, sarcinilor si a altor informatii de aceeasi natura, inclusiv a schemelor tehnologice de montaj;</w:t>
      </w:r>
      <w:r w:rsidRPr="006D7C27">
        <w:rPr>
          <w:rFonts w:asciiTheme="majorHAnsi" w:hAnsiTheme="majorHAnsi" w:cs="Courier New"/>
          <w:color w:val="002060"/>
        </w:rPr>
        <w:br/>
      </w:r>
      <w:r w:rsidRPr="006D7C27">
        <w:rPr>
          <w:rFonts w:asciiTheme="majorHAnsi" w:hAnsiTheme="majorHAnsi" w:cs="Courier New"/>
          <w:color w:val="002060"/>
        </w:rPr>
        <w:lastRenderedPageBreak/>
        <w:t>   • diagrame, nomograme, calcule ingineresti, tehnologice si de montaj, inclusiv materialul grafic necesar punerii in functiune si exploatarii;</w:t>
      </w:r>
      <w:r w:rsidRPr="006D7C27">
        <w:rPr>
          <w:rFonts w:asciiTheme="majorHAnsi" w:hAnsiTheme="majorHAnsi" w:cs="Courier New"/>
          <w:color w:val="002060"/>
        </w:rPr>
        <w:br/>
        <w:t>   • liste cu utilaje si echipamente din componenta planselor tehnologice, inclusiv fise cuprinzand parametrii, performantele si caracteristicile acestora.</w:t>
      </w:r>
      <w:r w:rsidRPr="006D7C27">
        <w:rPr>
          <w:rFonts w:asciiTheme="majorHAnsi" w:hAnsiTheme="majorHAnsi" w:cs="Courier New"/>
          <w:color w:val="002060"/>
        </w:rPr>
        <w:br/>
        <w:t>   2.5. Planse de dotari</w:t>
      </w:r>
      <w:r w:rsidRPr="006D7C27">
        <w:rPr>
          <w:rFonts w:asciiTheme="majorHAnsi" w:hAnsiTheme="majorHAnsi" w:cs="Courier New"/>
          <w:color w:val="002060"/>
        </w:rPr>
        <w:br/>
        <w:t>Cuprind planse de amplasare si montaj, inclusiv cote, dimensiuni, sectiuni, vederi, tablouri de dotari si altele asemenea, pentru:</w:t>
      </w:r>
      <w:r w:rsidRPr="006D7C27">
        <w:rPr>
          <w:rFonts w:asciiTheme="majorHAnsi" w:hAnsiTheme="majorHAnsi" w:cs="Courier New"/>
          <w:color w:val="002060"/>
        </w:rPr>
        <w:br/>
        <w:t>   • piese de mobilier;</w:t>
      </w:r>
      <w:r w:rsidRPr="006D7C27">
        <w:rPr>
          <w:rFonts w:asciiTheme="majorHAnsi" w:hAnsiTheme="majorHAnsi" w:cs="Courier New"/>
          <w:color w:val="002060"/>
        </w:rPr>
        <w:br/>
        <w:t>   • elemente de inventar gospodaresc;</w:t>
      </w:r>
      <w:r w:rsidRPr="006D7C27">
        <w:rPr>
          <w:rFonts w:asciiTheme="majorHAnsi" w:hAnsiTheme="majorHAnsi" w:cs="Courier New"/>
          <w:color w:val="002060"/>
        </w:rPr>
        <w:br/>
        <w:t>   • dotari cu mijloace tehnice de aparare impotriva incendiilor;</w:t>
      </w:r>
      <w:r w:rsidRPr="006D7C27">
        <w:rPr>
          <w:rFonts w:asciiTheme="majorHAnsi" w:hAnsiTheme="majorHAnsi" w:cs="Courier New"/>
          <w:color w:val="002060"/>
        </w:rPr>
        <w:br/>
        <w:t>   • dotari necesare securitatii muncii;</w:t>
      </w:r>
      <w:r w:rsidRPr="006D7C27">
        <w:rPr>
          <w:rFonts w:asciiTheme="majorHAnsi" w:hAnsiTheme="majorHAnsi" w:cs="Courier New"/>
          <w:color w:val="002060"/>
        </w:rPr>
        <w:br/>
        <w:t>   • alte dotari necesare in functie de specific.</w:t>
      </w:r>
    </w:p>
    <w:p w:rsidR="006D7C27" w:rsidRDefault="006D7C27" w:rsidP="006D7C27">
      <w:pPr>
        <w:rPr>
          <w:rFonts w:asciiTheme="majorHAnsi" w:hAnsiTheme="majorHAnsi" w:cs="Courier New"/>
          <w:color w:val="002060"/>
        </w:rPr>
      </w:pPr>
      <w:r w:rsidRPr="006D7C27">
        <w:rPr>
          <w:rFonts w:asciiTheme="majorHAnsi" w:hAnsiTheme="majorHAnsi" w:cs="Courier New"/>
          <w:color w:val="002060"/>
        </w:rPr>
        <w:t>   NOTA:</w:t>
      </w:r>
      <w:r w:rsidRPr="006D7C27">
        <w:rPr>
          <w:rFonts w:asciiTheme="majorHAnsi" w:hAnsiTheme="majorHAnsi" w:cs="Courier New"/>
          <w:color w:val="002060"/>
        </w:rPr>
        <w:br/>
        <w:t>   La elaborarea proiectelor, materialele, confectiile, elementele prefabricate, utilajele tehnologice si echipamentele vor fi definite prin parametri, performante si caracteristici.</w:t>
      </w:r>
      <w:r w:rsidRPr="006D7C27">
        <w:rPr>
          <w:rFonts w:asciiTheme="majorHAnsi" w:hAnsiTheme="majorHAnsi" w:cs="Courier New"/>
          <w:color w:val="002060"/>
        </w:rPr>
        <w:br/>
        <w:t>Este interzis a se face referiri sau trimiteri la marci de fabrica, producatori, furnizori sau la alte asemenea recomandari ori precizari care sa indice preferinte sau sa restranga concurenta.</w:t>
      </w:r>
      <w:r w:rsidRPr="006D7C27">
        <w:rPr>
          <w:rFonts w:asciiTheme="majorHAnsi" w:hAnsiTheme="majorHAnsi" w:cs="Courier New"/>
          <w:color w:val="002060"/>
        </w:rPr>
        <w:br/>
        <w:t>   Caracteristicile tehnice si parametrii functionali vor fi prezentati in cadrul unor limite (pe cat posibil) rezultate din breviarele de calcul si nu vor fi date in mod determinist, in scopul de a favoriza un anumit furnizor (producator).</w:t>
      </w:r>
      <w:r w:rsidRPr="006D7C27">
        <w:rPr>
          <w:rFonts w:asciiTheme="majorHAnsi" w:hAnsiTheme="majorHAnsi" w:cs="Courier New"/>
          <w:color w:val="002060"/>
        </w:rPr>
        <w:br/>
        <w:t>   C. DETALII DE EXECUTIE</w:t>
      </w:r>
      <w:r w:rsidRPr="006D7C27">
        <w:rPr>
          <w:rFonts w:asciiTheme="majorHAnsi" w:hAnsiTheme="majorHAnsi" w:cs="Courier New"/>
          <w:color w:val="002060"/>
        </w:rPr>
        <w:br/>
        <w:t>   Detaliile de executie, parte componenta a proiectului tehnic de executie, respecta prevederile acestuia si detaliaza solutiile de alcatuire, asamblare, executare, montare si alte asemenea operatiuni privind parti/elemente de constructie ori de instalatii aferente acesteia si care indica dimensiuni, materiale, tehnologii de executie, precum si legaturi intre elementele constructive structurale/nestructurale ale obiectivului de investitii.</w:t>
      </w:r>
      <w:r w:rsidRPr="006D7C27">
        <w:rPr>
          <w:rFonts w:asciiTheme="majorHAnsi" w:hAnsiTheme="majorHAnsi" w:cs="Courier New"/>
          <w:color w:val="002060"/>
        </w:rPr>
        <w:br/>
        <w:t>   In functie de complexitatea proiectului si de natura lucrarilor de interventii, precum si in cazul obiectivelor de investitii a caror functionare implica procese tehnologice specifice, anumite detalii de executie se pot elabora/definitiva pe parcursul executiei obiectivului de investitii (proiectantul va specifica pe planse care sunt detaliile de executie ce urmeaza a fi elaborate/definitivate astfel).</w:t>
      </w:r>
      <w:r w:rsidRPr="006D7C27">
        <w:rPr>
          <w:rFonts w:asciiTheme="majorHAnsi" w:hAnsiTheme="majorHAnsi" w:cs="Courier New"/>
          <w:color w:val="002060"/>
        </w:rPr>
        <w:br/>
        <w:t>   Detaliile de executie pot fi de 3 tipuri:</w:t>
      </w:r>
      <w:r w:rsidRPr="006D7C27">
        <w:rPr>
          <w:rFonts w:asciiTheme="majorHAnsi" w:hAnsiTheme="majorHAnsi" w:cs="Courier New"/>
          <w:color w:val="002060"/>
        </w:rPr>
        <w:br/>
        <w:t>   a)detalii de executie privind solutionarile elaborate de proiectant;</w:t>
      </w:r>
      <w:r w:rsidRPr="006D7C27">
        <w:rPr>
          <w:rFonts w:asciiTheme="majorHAnsi" w:hAnsiTheme="majorHAnsi" w:cs="Courier New"/>
          <w:color w:val="002060"/>
        </w:rPr>
        <w:br/>
        <w:t>   b)detalii de executie pentru echiparea obiectivului de investitii, in timpul executiei, cu aparatura si echipamente, realizate cu respectarea datelor si informatiilor oferite de catre furnizorii acestora;</w:t>
      </w:r>
      <w:r w:rsidRPr="006D7C27">
        <w:rPr>
          <w:rFonts w:asciiTheme="majorHAnsi" w:hAnsiTheme="majorHAnsi" w:cs="Courier New"/>
          <w:color w:val="002060"/>
        </w:rPr>
        <w:br/>
        <w:t>   c)detalii de executie curente standardizate (conform detaliilor-tip ale furnizorilor de subansamble) sau detalii de executie care depind de specificul tehnologic al firmei constructoare, care se vor executa, de regula, de catre constructor.In toate cazurile prevazute mai sus, proiectantul, in cadrul asistentei tehnice, trebuie sa supervizeze intocmirea si adaptarea functionala a tuturor detaliilor de executie, indiferent de elaboratorul acestora.</w:t>
      </w:r>
    </w:p>
    <w:p w:rsidR="006D7C27" w:rsidRPr="006D7C27" w:rsidRDefault="006D7C27" w:rsidP="006D7C27">
      <w:pPr>
        <w:rPr>
          <w:rFonts w:asciiTheme="majorHAnsi" w:hAnsiTheme="majorHAnsi" w:cs="Courier New"/>
          <w:color w:val="002060"/>
        </w:rPr>
      </w:pPr>
      <w:r>
        <w:rPr>
          <w:rFonts w:asciiTheme="majorHAnsi" w:hAnsiTheme="majorHAnsi" w:cs="Courier New"/>
          <w:color w:val="002060"/>
        </w:rPr>
        <w:t>-</w:t>
      </w:r>
      <w:r w:rsidRPr="006D7C27">
        <w:rPr>
          <w:rFonts w:asciiTheme="majorHAnsi" w:hAnsiTheme="majorHAnsi" w:cs="Courier New"/>
          <w:color w:val="002060"/>
        </w:rPr>
        <w:t>Formular F1, centralizatorul cheltuielilor pe obiectiv, centralizatorul</w:t>
      </w:r>
      <w:r>
        <w:rPr>
          <w:rFonts w:asciiTheme="majorHAnsi" w:hAnsiTheme="majorHAnsi" w:cs="Courier New"/>
          <w:color w:val="002060"/>
        </w:rPr>
        <w:t xml:space="preserve"> </w:t>
      </w:r>
      <w:r w:rsidRPr="006D7C27">
        <w:rPr>
          <w:rFonts w:asciiTheme="majorHAnsi" w:hAnsiTheme="majorHAnsi" w:cs="Courier New"/>
          <w:color w:val="002060"/>
        </w:rPr>
        <w:t xml:space="preserve">cheltuielilor pe obiect si categorii de lucrari, </w:t>
      </w:r>
      <w:r w:rsidRPr="006D7C27">
        <w:rPr>
          <w:rFonts w:asciiTheme="majorHAnsi" w:hAnsiTheme="majorHAnsi"/>
          <w:bCs/>
          <w:color w:val="002060"/>
        </w:rPr>
        <w:t>lista</w:t>
      </w:r>
      <w:r>
        <w:rPr>
          <w:rFonts w:asciiTheme="majorHAnsi" w:hAnsiTheme="majorHAnsi"/>
          <w:bCs/>
          <w:color w:val="002060"/>
        </w:rPr>
        <w:t xml:space="preserve"> </w:t>
      </w:r>
      <w:r w:rsidRPr="006D7C27">
        <w:rPr>
          <w:rFonts w:asciiTheme="majorHAnsi" w:hAnsiTheme="majorHAnsi"/>
          <w:bCs/>
          <w:color w:val="002060"/>
        </w:rPr>
        <w:t>cu cantitati de lucrari, pe categorii de lucrari, lista</w:t>
      </w:r>
      <w:r w:rsidRPr="006D7C27">
        <w:rPr>
          <w:rFonts w:asciiTheme="majorHAnsi" w:hAnsiTheme="majorHAnsi" w:cs="Courier New"/>
          <w:color w:val="002060"/>
        </w:rPr>
        <w:br/>
      </w:r>
      <w:r w:rsidRPr="006D7C27">
        <w:rPr>
          <w:rFonts w:asciiTheme="majorHAnsi" w:hAnsiTheme="majorHAnsi"/>
          <w:bCs/>
          <w:color w:val="002060"/>
        </w:rPr>
        <w:t xml:space="preserve">cu cantitatile de utilaje si echipamente tehnologice, inclusiv dotari si active necorporale, fișe tehnice, dacă este cazul, graficul general de realizare </w:t>
      </w:r>
      <w:proofErr w:type="gramStart"/>
      <w:r w:rsidRPr="006D7C27">
        <w:rPr>
          <w:rFonts w:asciiTheme="majorHAnsi" w:hAnsiTheme="majorHAnsi"/>
          <w:bCs/>
          <w:color w:val="002060"/>
        </w:rPr>
        <w:t>a</w:t>
      </w:r>
      <w:proofErr w:type="gramEnd"/>
      <w:r w:rsidRPr="006D7C27">
        <w:rPr>
          <w:rFonts w:asciiTheme="majorHAnsi" w:hAnsiTheme="majorHAnsi"/>
          <w:bCs/>
          <w:color w:val="002060"/>
        </w:rPr>
        <w:t xml:space="preserve"> investitiei publice, </w:t>
      </w:r>
    </w:p>
    <w:p w:rsidR="006D7C27" w:rsidRDefault="006D7C27" w:rsidP="006D7C27">
      <w:pPr>
        <w:jc w:val="center"/>
        <w:rPr>
          <w:rFonts w:ascii="Courier New" w:hAnsi="Courier New" w:cs="Courier New"/>
          <w:sz w:val="20"/>
        </w:rPr>
      </w:pPr>
    </w:p>
    <w:p w:rsidR="00131866" w:rsidRPr="0084710E" w:rsidRDefault="006D7C27" w:rsidP="00A7572B">
      <w:pPr>
        <w:ind w:firstLine="720"/>
        <w:rPr>
          <w:rFonts w:asciiTheme="majorHAnsi" w:hAnsiTheme="majorHAnsi"/>
        </w:rPr>
      </w:pPr>
      <w:r>
        <w:rPr>
          <w:rFonts w:ascii="Courier New" w:hAnsi="Courier New" w:cs="Courier New"/>
          <w:sz w:val="20"/>
          <w:szCs w:val="20"/>
        </w:rPr>
        <w:t> </w:t>
      </w:r>
      <w:r w:rsidR="00131866" w:rsidRPr="0084710E">
        <w:rPr>
          <w:rFonts w:asciiTheme="majorHAnsi" w:hAnsiTheme="majorHAnsi"/>
        </w:rPr>
        <w:t>Conţinutul proiectului tehnic de execuţie se adaptează de către operatorii economici care prestează în condiţiile legii se</w:t>
      </w:r>
      <w:r w:rsidR="00A7572B">
        <w:rPr>
          <w:rFonts w:asciiTheme="majorHAnsi" w:hAnsiTheme="majorHAnsi"/>
        </w:rPr>
        <w:t>rvicii de proiectare în domeniu,</w:t>
      </w:r>
      <w:r w:rsidR="00131866" w:rsidRPr="0084710E">
        <w:rPr>
          <w:rFonts w:asciiTheme="majorHAnsi" w:hAnsiTheme="majorHAnsi"/>
        </w:rPr>
        <w:t xml:space="preserve"> în conformitate cu specificul investiţiei.</w:t>
      </w:r>
    </w:p>
    <w:p w:rsidR="00131866" w:rsidRPr="0084710E" w:rsidRDefault="00131866" w:rsidP="00F71CA9">
      <w:pPr>
        <w:pStyle w:val="Bodytext20"/>
        <w:shd w:val="clear" w:color="auto" w:fill="auto"/>
        <w:spacing w:before="0" w:line="240" w:lineRule="auto"/>
        <w:ind w:firstLine="720"/>
        <w:jc w:val="left"/>
        <w:rPr>
          <w:rFonts w:asciiTheme="majorHAnsi" w:hAnsiTheme="majorHAnsi"/>
          <w:sz w:val="24"/>
          <w:szCs w:val="24"/>
        </w:rPr>
      </w:pPr>
      <w:r w:rsidRPr="0084710E">
        <w:rPr>
          <w:rFonts w:asciiTheme="majorHAnsi" w:hAnsiTheme="majorHAnsi"/>
          <w:sz w:val="24"/>
          <w:szCs w:val="24"/>
        </w:rPr>
        <w:t>Proiectul tehnic de execuţie trebuie să fie astfel elaborat încât să fie clar, să asigure informaţii tehnice complete privind viitoarea lucrare şi să răspundă cerinţelor tehnice, economice şi tehnologice ale beneficiarului.</w:t>
      </w:r>
    </w:p>
    <w:p w:rsidR="00131866" w:rsidRPr="0084710E" w:rsidRDefault="00131866" w:rsidP="00131866">
      <w:pPr>
        <w:pStyle w:val="Bodytext20"/>
        <w:shd w:val="clear" w:color="auto" w:fill="auto"/>
        <w:spacing w:before="0" w:line="240" w:lineRule="auto"/>
        <w:ind w:firstLine="760"/>
        <w:jc w:val="both"/>
        <w:rPr>
          <w:rFonts w:asciiTheme="majorHAnsi" w:hAnsiTheme="majorHAnsi"/>
          <w:sz w:val="24"/>
          <w:szCs w:val="24"/>
        </w:rPr>
      </w:pPr>
      <w:r w:rsidRPr="0084710E">
        <w:rPr>
          <w:rFonts w:asciiTheme="majorHAnsi" w:hAnsiTheme="majorHAnsi"/>
          <w:sz w:val="24"/>
          <w:szCs w:val="24"/>
        </w:rPr>
        <w:t>În toate cazurile prevăzute, proiectantul, în cadrul asistenţei tehnice, trebuie să supervizeze întocmirea şi adaptarea funcţională a tuturor detaliilor de execuţie, indiferent de elaboratorul acestora.</w:t>
      </w:r>
    </w:p>
    <w:p w:rsidR="00131866" w:rsidRDefault="00131866" w:rsidP="00131866">
      <w:pPr>
        <w:pStyle w:val="Bodytext20"/>
        <w:shd w:val="clear" w:color="auto" w:fill="auto"/>
        <w:spacing w:before="0" w:line="240" w:lineRule="auto"/>
        <w:ind w:firstLine="760"/>
        <w:jc w:val="both"/>
        <w:rPr>
          <w:rFonts w:asciiTheme="majorHAnsi" w:hAnsiTheme="majorHAnsi"/>
          <w:sz w:val="24"/>
          <w:szCs w:val="24"/>
        </w:rPr>
      </w:pPr>
      <w:r w:rsidRPr="0084710E">
        <w:rPr>
          <w:rFonts w:asciiTheme="majorHAnsi" w:hAnsiTheme="majorHAnsi"/>
          <w:sz w:val="24"/>
          <w:szCs w:val="24"/>
        </w:rPr>
        <w:t>Proiectul tehnic elaborat de operatorul economic contractat va respecta prevederile Hotărârii nr. 907/2016 si va fi in acord cu soluţiile din avizele necesare a fi obţinute la faza proiect tehnic pentru obţinerea autorizaţiei de construire.</w:t>
      </w:r>
    </w:p>
    <w:p w:rsidR="00131866" w:rsidRPr="0084710E" w:rsidRDefault="00131866" w:rsidP="00131866">
      <w:pPr>
        <w:pStyle w:val="Bodytext20"/>
        <w:shd w:val="clear" w:color="auto" w:fill="auto"/>
        <w:spacing w:before="0" w:line="240" w:lineRule="auto"/>
        <w:ind w:firstLine="760"/>
        <w:jc w:val="both"/>
        <w:rPr>
          <w:rFonts w:asciiTheme="majorHAnsi" w:hAnsiTheme="majorHAnsi"/>
          <w:sz w:val="24"/>
          <w:szCs w:val="24"/>
        </w:rPr>
      </w:pPr>
    </w:p>
    <w:p w:rsidR="00131866" w:rsidRPr="0084710E" w:rsidRDefault="00131866" w:rsidP="00131866">
      <w:pPr>
        <w:rPr>
          <w:rFonts w:asciiTheme="majorHAnsi" w:hAnsiTheme="majorHAnsi"/>
        </w:rPr>
      </w:pPr>
      <w:r w:rsidRPr="0084710E">
        <w:rPr>
          <w:rStyle w:val="Bodytext4"/>
          <w:rFonts w:asciiTheme="majorHAnsi" w:eastAsiaTheme="minorHAnsi" w:hAnsiTheme="majorHAnsi"/>
          <w:sz w:val="24"/>
          <w:szCs w:val="24"/>
        </w:rPr>
        <w:t>Atenție</w:t>
      </w:r>
      <w:r w:rsidRPr="0084710E">
        <w:rPr>
          <w:rFonts w:asciiTheme="majorHAnsi" w:hAnsiTheme="majorHAnsi"/>
        </w:rPr>
        <w:t>:</w:t>
      </w:r>
    </w:p>
    <w:p w:rsidR="00131866" w:rsidRPr="0084710E" w:rsidRDefault="00F40480" w:rsidP="009C05C6">
      <w:pPr>
        <w:ind w:left="760"/>
        <w:jc w:val="both"/>
        <w:rPr>
          <w:rFonts w:asciiTheme="majorHAnsi" w:hAnsiTheme="majorHAnsi"/>
        </w:rPr>
      </w:pPr>
      <w:r>
        <w:rPr>
          <w:rFonts w:asciiTheme="majorHAnsi" w:hAnsiTheme="majorHAnsi"/>
        </w:rPr>
        <w:t>-p</w:t>
      </w:r>
      <w:r w:rsidR="00131866" w:rsidRPr="0084710E">
        <w:rPr>
          <w:rFonts w:asciiTheme="majorHAnsi" w:hAnsiTheme="majorHAnsi"/>
        </w:rPr>
        <w:t xml:space="preserve">roiectul tehnic va fi întocmit cu respectarea tuturor soluţiilor din avizele finale prevăzute in certificatul de urbanism pentru emiterea autorizaţiei de construire, </w:t>
      </w:r>
    </w:p>
    <w:p w:rsidR="00131866" w:rsidRPr="0084710E" w:rsidRDefault="00131866" w:rsidP="00131866">
      <w:pPr>
        <w:widowControl w:val="0"/>
        <w:tabs>
          <w:tab w:val="left" w:pos="719"/>
        </w:tabs>
        <w:ind w:left="720"/>
        <w:jc w:val="both"/>
        <w:rPr>
          <w:rFonts w:asciiTheme="majorHAnsi" w:hAnsiTheme="majorHAnsi"/>
        </w:rPr>
      </w:pPr>
      <w:r w:rsidRPr="0084710E">
        <w:rPr>
          <w:rFonts w:asciiTheme="majorHAnsi" w:hAnsiTheme="majorHAnsi"/>
        </w:rPr>
        <w:t>-</w:t>
      </w:r>
      <w:r w:rsidR="009C05C6">
        <w:rPr>
          <w:rFonts w:asciiTheme="majorHAnsi" w:hAnsiTheme="majorHAnsi"/>
        </w:rPr>
        <w:t>p</w:t>
      </w:r>
      <w:r w:rsidRPr="0084710E">
        <w:rPr>
          <w:rFonts w:asciiTheme="majorHAnsi" w:hAnsiTheme="majorHAnsi"/>
        </w:rPr>
        <w:t>redarea proiectului tehnic către achizitor se va realiza numai după includerea in proiectul tehnic a prevederilor si soluţiilor impuse in avize, astfel incat soluţia proiectata sa fie in totalitate in acord cu acestea.</w:t>
      </w:r>
    </w:p>
    <w:p w:rsidR="00131866" w:rsidRPr="0084710E" w:rsidRDefault="00131866" w:rsidP="00131866">
      <w:pPr>
        <w:pStyle w:val="Bodytext20"/>
        <w:shd w:val="clear" w:color="auto" w:fill="auto"/>
        <w:spacing w:before="0" w:line="240" w:lineRule="auto"/>
        <w:ind w:firstLine="720"/>
        <w:jc w:val="both"/>
        <w:rPr>
          <w:rFonts w:asciiTheme="majorHAnsi" w:hAnsiTheme="majorHAnsi"/>
          <w:sz w:val="24"/>
          <w:szCs w:val="24"/>
        </w:rPr>
      </w:pPr>
      <w:r w:rsidRPr="0084710E">
        <w:rPr>
          <w:rFonts w:asciiTheme="majorHAnsi" w:hAnsiTheme="majorHAnsi"/>
          <w:sz w:val="24"/>
          <w:szCs w:val="24"/>
        </w:rPr>
        <w:t>Proiectul tehnic va fi predat beneficiarului in termenul stabilit in contract pe baza de proces verbal de predare primire si recepţie calitativa. Ulterior</w:t>
      </w:r>
      <w:r w:rsidR="009C05C6">
        <w:rPr>
          <w:rFonts w:asciiTheme="majorHAnsi" w:hAnsiTheme="majorHAnsi"/>
          <w:sz w:val="24"/>
          <w:szCs w:val="24"/>
        </w:rPr>
        <w:t xml:space="preserve"> va fi verificat de că</w:t>
      </w:r>
      <w:r w:rsidRPr="0084710E">
        <w:rPr>
          <w:rFonts w:asciiTheme="majorHAnsi" w:hAnsiTheme="majorHAnsi"/>
          <w:sz w:val="24"/>
          <w:szCs w:val="24"/>
        </w:rPr>
        <w:t>t</w:t>
      </w:r>
      <w:r w:rsidR="009C05C6">
        <w:rPr>
          <w:rFonts w:asciiTheme="majorHAnsi" w:hAnsiTheme="majorHAnsi"/>
          <w:sz w:val="24"/>
          <w:szCs w:val="24"/>
        </w:rPr>
        <w:t>r</w:t>
      </w:r>
      <w:r w:rsidRPr="0084710E">
        <w:rPr>
          <w:rFonts w:asciiTheme="majorHAnsi" w:hAnsiTheme="majorHAnsi"/>
          <w:sz w:val="24"/>
          <w:szCs w:val="24"/>
        </w:rPr>
        <w:t>e un verificator de proiect atest</w:t>
      </w:r>
      <w:r w:rsidR="009C05C6">
        <w:rPr>
          <w:rFonts w:asciiTheme="majorHAnsi" w:hAnsiTheme="majorHAnsi"/>
          <w:sz w:val="24"/>
          <w:szCs w:val="24"/>
        </w:rPr>
        <w:t>at in conformitate cu Ordinul ML</w:t>
      </w:r>
      <w:r w:rsidRPr="0084710E">
        <w:rPr>
          <w:rFonts w:asciiTheme="majorHAnsi" w:hAnsiTheme="majorHAnsi"/>
          <w:sz w:val="24"/>
          <w:szCs w:val="24"/>
        </w:rPr>
        <w:t>PTL nr. 777 din 26 mai 2003, cu modificările si completările ulterioare.</w:t>
      </w:r>
    </w:p>
    <w:p w:rsidR="00131866" w:rsidRPr="0084710E" w:rsidRDefault="00131866" w:rsidP="00131866">
      <w:pPr>
        <w:pStyle w:val="Bodytext20"/>
        <w:shd w:val="clear" w:color="auto" w:fill="auto"/>
        <w:spacing w:before="0" w:line="240" w:lineRule="auto"/>
        <w:ind w:firstLine="720"/>
        <w:jc w:val="both"/>
        <w:rPr>
          <w:rFonts w:asciiTheme="majorHAnsi" w:hAnsiTheme="majorHAnsi"/>
          <w:sz w:val="24"/>
          <w:szCs w:val="24"/>
        </w:rPr>
      </w:pPr>
      <w:r w:rsidRPr="0084710E">
        <w:rPr>
          <w:rFonts w:asciiTheme="majorHAnsi" w:hAnsiTheme="majorHAnsi"/>
          <w:sz w:val="24"/>
          <w:szCs w:val="24"/>
        </w:rPr>
        <w:t>Conform art. 24 alin. din Legea nr. 10/1995, republicata in Monitorul Oficial nr. 765 din 30 septembrie 2016, in cazul in care, pe parcursul execuţiei lucrărilor de construcţii, se va constata necesitatea executării unor lucrări suplimentare/modificari fata de documentaţia tehnico-economica aprobata - faza proiect tehnic, ca urmare a unor erori de proiectare, cheltuielile generate de acestea vor fi suportate de proiectant/proiectant coordonator de proiect si de proiectanţii pe specialităţi, persoane fizice sau juridice, solidar cu verificatorii de proiect, la sesizarea justificata a investitorului si/sau a beneficiarului in baza unui raport de expertiza tehnica elaborat de un expert tehnic atestat.</w:t>
      </w:r>
    </w:p>
    <w:p w:rsidR="00131866" w:rsidRPr="0084710E" w:rsidRDefault="00131866" w:rsidP="00131866">
      <w:pPr>
        <w:pStyle w:val="Bodytext20"/>
        <w:shd w:val="clear" w:color="auto" w:fill="auto"/>
        <w:spacing w:before="0" w:line="240" w:lineRule="auto"/>
        <w:ind w:firstLine="0"/>
        <w:jc w:val="left"/>
        <w:rPr>
          <w:rFonts w:asciiTheme="majorHAnsi" w:hAnsiTheme="majorHAnsi"/>
          <w:sz w:val="24"/>
          <w:szCs w:val="24"/>
        </w:rPr>
      </w:pPr>
      <w:r w:rsidRPr="0084710E">
        <w:rPr>
          <w:rFonts w:asciiTheme="majorHAnsi" w:hAnsiTheme="majorHAnsi"/>
          <w:sz w:val="24"/>
          <w:szCs w:val="24"/>
        </w:rPr>
        <w:t>Proiectul tehnic si detaliile de execuţie vor fi întocmite in 4 exemplare.</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Documentaţiile necesare pentru obţinerea avizelor, acordurilor si autorizaţiilor vor fi întocmite in conformitate cu cerinţele specifice ale fiecărei autoritati/institutii emitente de către proiectanţii pe specialităţi si vor fi avizate corespunzător. Operatorul economic contractat va răspunde la eventuale solicitări de documentaţii sau lămuriri suplimentare emise de autoritatile abilitate.</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Documentaţiile se vor preda beneficiarului in numărul necesar solicitat de fiecare avizator in parte, dar nu mai puţin de 2 exemplare originale.</w:t>
      </w:r>
    </w:p>
    <w:p w:rsidR="00131866" w:rsidRPr="000E5527" w:rsidRDefault="00131866" w:rsidP="00131866">
      <w:pPr>
        <w:pStyle w:val="Bodytext20"/>
        <w:shd w:val="clear" w:color="auto" w:fill="auto"/>
        <w:spacing w:before="0" w:line="240" w:lineRule="auto"/>
        <w:ind w:firstLine="720"/>
        <w:jc w:val="both"/>
        <w:rPr>
          <w:rFonts w:asciiTheme="majorHAnsi" w:hAnsiTheme="majorHAnsi"/>
          <w:sz w:val="24"/>
          <w:szCs w:val="24"/>
        </w:rPr>
      </w:pPr>
      <w:r w:rsidRPr="0084710E">
        <w:rPr>
          <w:rFonts w:asciiTheme="majorHAnsi" w:hAnsiTheme="majorHAnsi"/>
          <w:sz w:val="24"/>
          <w:szCs w:val="24"/>
        </w:rPr>
        <w:t xml:space="preserve">Verificarea documentaţiei tehnice nu face obiectul prezentei proceduri de achiziţie publica, aceasta urmând a fi asigurata de autoritatea contractanta, prin verificatori de proiect </w:t>
      </w:r>
      <w:proofErr w:type="gramStart"/>
      <w:r w:rsidRPr="0084710E">
        <w:rPr>
          <w:rFonts w:asciiTheme="majorHAnsi" w:hAnsiTheme="majorHAnsi"/>
          <w:sz w:val="24"/>
          <w:szCs w:val="24"/>
        </w:rPr>
        <w:t xml:space="preserve">atestati </w:t>
      </w:r>
      <w:r w:rsidRPr="000E5527">
        <w:rPr>
          <w:rFonts w:asciiTheme="majorHAnsi" w:hAnsiTheme="majorHAnsi"/>
          <w:color w:val="FF0000"/>
          <w:sz w:val="24"/>
          <w:szCs w:val="24"/>
        </w:rPr>
        <w:t>,</w:t>
      </w:r>
      <w:proofErr w:type="gramEnd"/>
      <w:r w:rsidRPr="000E5527">
        <w:rPr>
          <w:rFonts w:asciiTheme="majorHAnsi" w:hAnsiTheme="majorHAnsi"/>
          <w:color w:val="FF0000"/>
          <w:sz w:val="24"/>
          <w:szCs w:val="24"/>
        </w:rPr>
        <w:t xml:space="preserve"> </w:t>
      </w:r>
      <w:r w:rsidRPr="000E5527">
        <w:rPr>
          <w:rFonts w:asciiTheme="majorHAnsi" w:hAnsiTheme="majorHAnsi"/>
          <w:sz w:val="24"/>
          <w:szCs w:val="24"/>
        </w:rPr>
        <w:t>in condiţiile legii.</w:t>
      </w:r>
    </w:p>
    <w:p w:rsidR="00131866" w:rsidRPr="0084710E" w:rsidRDefault="00131866" w:rsidP="00131866">
      <w:pPr>
        <w:pStyle w:val="Bodytext20"/>
        <w:shd w:val="clear" w:color="auto" w:fill="auto"/>
        <w:spacing w:before="0" w:line="240" w:lineRule="auto"/>
        <w:ind w:firstLine="720"/>
        <w:jc w:val="both"/>
        <w:rPr>
          <w:rFonts w:asciiTheme="majorHAnsi" w:hAnsiTheme="majorHAnsi"/>
          <w:sz w:val="24"/>
          <w:szCs w:val="24"/>
        </w:rPr>
      </w:pPr>
      <w:r w:rsidRPr="0084710E">
        <w:rPr>
          <w:rFonts w:asciiTheme="majorHAnsi" w:hAnsiTheme="majorHAnsi"/>
          <w:sz w:val="24"/>
          <w:szCs w:val="24"/>
        </w:rPr>
        <w:t>Proiectantul va fi responsabil de prezentarea proiectelor elaborate in fata specialiştilor verificatori de proiect atestati. stabiliţi de către autoritatea contractanta, precum si soluţionarea neconfo</w:t>
      </w:r>
      <w:r w:rsidR="000E5527">
        <w:rPr>
          <w:rFonts w:asciiTheme="majorHAnsi" w:hAnsiTheme="majorHAnsi"/>
          <w:sz w:val="24"/>
          <w:szCs w:val="24"/>
        </w:rPr>
        <w:t>rm</w:t>
      </w:r>
      <w:r w:rsidRPr="0084710E">
        <w:rPr>
          <w:rFonts w:asciiTheme="majorHAnsi" w:hAnsiTheme="majorHAnsi"/>
          <w:sz w:val="24"/>
          <w:szCs w:val="24"/>
        </w:rPr>
        <w:t>itatilor si neconcordantelor semnalate.</w:t>
      </w:r>
    </w:p>
    <w:p w:rsidR="00131866" w:rsidRPr="0084710E" w:rsidRDefault="00131866" w:rsidP="00131866">
      <w:pPr>
        <w:pStyle w:val="Bodytext20"/>
        <w:shd w:val="clear" w:color="auto" w:fill="auto"/>
        <w:spacing w:before="0" w:line="240" w:lineRule="auto"/>
        <w:ind w:firstLine="720"/>
        <w:jc w:val="both"/>
        <w:rPr>
          <w:rFonts w:asciiTheme="majorHAnsi" w:hAnsiTheme="majorHAnsi"/>
          <w:sz w:val="24"/>
          <w:szCs w:val="24"/>
        </w:rPr>
      </w:pPr>
      <w:r w:rsidRPr="0084710E">
        <w:rPr>
          <w:rFonts w:asciiTheme="majorHAnsi" w:hAnsiTheme="majorHAnsi"/>
          <w:sz w:val="24"/>
          <w:szCs w:val="24"/>
        </w:rPr>
        <w:t xml:space="preserve">Proiectantul are obligaţia de a soluţiona, neconformitatile si neconcordantele semnalate de către verificatorii de proiecte atestati, in termen de maxim </w:t>
      </w:r>
      <w:r w:rsidR="009C05C6">
        <w:rPr>
          <w:rFonts w:asciiTheme="majorHAnsi" w:hAnsiTheme="majorHAnsi"/>
          <w:sz w:val="24"/>
          <w:szCs w:val="24"/>
        </w:rPr>
        <w:t>5</w:t>
      </w:r>
      <w:r w:rsidRPr="0084710E">
        <w:rPr>
          <w:rFonts w:asciiTheme="majorHAnsi" w:hAnsiTheme="majorHAnsi"/>
          <w:sz w:val="24"/>
          <w:szCs w:val="24"/>
        </w:rPr>
        <w:t xml:space="preserve"> zile de la </w:t>
      </w:r>
      <w:r w:rsidRPr="0084710E">
        <w:rPr>
          <w:rFonts w:asciiTheme="majorHAnsi" w:hAnsiTheme="majorHAnsi"/>
          <w:sz w:val="24"/>
          <w:szCs w:val="24"/>
        </w:rPr>
        <w:lastRenderedPageBreak/>
        <w:t>comunicarea acestora.</w:t>
      </w:r>
    </w:p>
    <w:p w:rsidR="00131866" w:rsidRPr="0084710E" w:rsidRDefault="00131866" w:rsidP="00131866">
      <w:pPr>
        <w:contextualSpacing/>
        <w:jc w:val="both"/>
        <w:rPr>
          <w:rFonts w:asciiTheme="majorHAnsi" w:hAnsiTheme="majorHAnsi"/>
        </w:rPr>
      </w:pPr>
      <w:r w:rsidRPr="0084710E">
        <w:rPr>
          <w:rFonts w:asciiTheme="majorHAnsi" w:hAnsiTheme="majorHAnsi"/>
        </w:rPr>
        <w:t>Proiectantul se obligă să:</w:t>
      </w:r>
    </w:p>
    <w:p w:rsidR="00131866" w:rsidRPr="0084710E" w:rsidRDefault="00131866" w:rsidP="00131866">
      <w:pPr>
        <w:ind w:left="360"/>
        <w:contextualSpacing/>
        <w:jc w:val="both"/>
        <w:rPr>
          <w:rFonts w:asciiTheme="majorHAnsi" w:hAnsiTheme="majorHAnsi"/>
        </w:rPr>
      </w:pPr>
      <w:r w:rsidRPr="0084710E">
        <w:rPr>
          <w:rFonts w:asciiTheme="majorHAnsi" w:hAnsiTheme="majorHAnsi"/>
        </w:rPr>
        <w:t>- actualizeze devizul general, pe baza datelor furnizate de beneficiar, ori de câte ori este necesar,</w:t>
      </w:r>
    </w:p>
    <w:p w:rsidR="00131866" w:rsidRPr="0084710E" w:rsidRDefault="00131866" w:rsidP="00131866">
      <w:pPr>
        <w:ind w:left="360"/>
        <w:contextualSpacing/>
        <w:jc w:val="both"/>
        <w:rPr>
          <w:rFonts w:asciiTheme="majorHAnsi" w:hAnsiTheme="majorHAnsi"/>
        </w:rPr>
      </w:pPr>
      <w:r w:rsidRPr="0084710E">
        <w:rPr>
          <w:rFonts w:asciiTheme="majorHAnsi" w:hAnsiTheme="majorHAnsi"/>
        </w:rPr>
        <w:t>-elaboreze indicatorii tehnico-economici în conformitate cu prevederile HG 907/2016,</w:t>
      </w:r>
    </w:p>
    <w:p w:rsidR="00131866" w:rsidRPr="0084710E" w:rsidRDefault="00131866" w:rsidP="00131866">
      <w:pPr>
        <w:ind w:left="360"/>
        <w:contextualSpacing/>
        <w:jc w:val="both"/>
        <w:rPr>
          <w:rFonts w:asciiTheme="majorHAnsi" w:hAnsiTheme="majorHAnsi"/>
        </w:rPr>
      </w:pPr>
      <w:r w:rsidRPr="0084710E">
        <w:rPr>
          <w:rFonts w:asciiTheme="majorHAnsi" w:hAnsiTheme="majorHAnsi"/>
        </w:rPr>
        <w:t>- răspundă la solicitările de clarificări adresate de autoritatea contractantă,</w:t>
      </w:r>
    </w:p>
    <w:p w:rsidR="00131866" w:rsidRPr="0084710E" w:rsidRDefault="00131866" w:rsidP="00131866">
      <w:pPr>
        <w:ind w:left="360"/>
        <w:contextualSpacing/>
        <w:jc w:val="both"/>
        <w:rPr>
          <w:rFonts w:asciiTheme="majorHAnsi" w:hAnsiTheme="majorHAnsi"/>
        </w:rPr>
      </w:pPr>
      <w:r w:rsidRPr="0084710E">
        <w:rPr>
          <w:rFonts w:asciiTheme="majorHAnsi" w:hAnsiTheme="majorHAnsi"/>
        </w:rPr>
        <w:t xml:space="preserve">-actualizeze proiectul tehnic, la fiecare solicitare </w:t>
      </w:r>
      <w:proofErr w:type="gramStart"/>
      <w:r w:rsidRPr="0084710E">
        <w:rPr>
          <w:rFonts w:asciiTheme="majorHAnsi" w:hAnsiTheme="majorHAnsi"/>
        </w:rPr>
        <w:t>a</w:t>
      </w:r>
      <w:proofErr w:type="gramEnd"/>
      <w:r w:rsidRPr="0084710E">
        <w:rPr>
          <w:rFonts w:asciiTheme="majorHAnsi" w:hAnsiTheme="majorHAnsi"/>
        </w:rPr>
        <w:t xml:space="preserve"> autorității contractante, fără costuri suplimentare.</w:t>
      </w:r>
    </w:p>
    <w:p w:rsidR="00131866" w:rsidRPr="0084710E" w:rsidRDefault="00131866" w:rsidP="00131866">
      <w:pPr>
        <w:pStyle w:val="Bodytext20"/>
        <w:shd w:val="clear" w:color="auto" w:fill="auto"/>
        <w:spacing w:before="0" w:line="240" w:lineRule="auto"/>
        <w:ind w:firstLine="800"/>
        <w:jc w:val="left"/>
        <w:rPr>
          <w:rFonts w:asciiTheme="majorHAnsi" w:hAnsiTheme="majorHAnsi"/>
          <w:sz w:val="24"/>
          <w:szCs w:val="24"/>
        </w:rPr>
      </w:pPr>
      <w:r w:rsidRPr="0084710E">
        <w:rPr>
          <w:rFonts w:asciiTheme="majorHAnsi" w:hAnsiTheme="majorHAnsi"/>
          <w:sz w:val="24"/>
          <w:szCs w:val="24"/>
        </w:rPr>
        <w:t>Proiectantul răspunde in mod solidar cu verificatorul de proiecte in ceea ce pri</w:t>
      </w:r>
      <w:r w:rsidRPr="0084710E">
        <w:rPr>
          <w:rFonts w:asciiTheme="majorHAnsi" w:hAnsiTheme="majorHAnsi"/>
          <w:sz w:val="24"/>
          <w:szCs w:val="24"/>
          <w:vertAlign w:val="superscript"/>
        </w:rPr>
        <w:t xml:space="preserve">- </w:t>
      </w:r>
      <w:r w:rsidRPr="0084710E">
        <w:rPr>
          <w:rFonts w:asciiTheme="majorHAnsi" w:hAnsiTheme="majorHAnsi"/>
          <w:sz w:val="24"/>
          <w:szCs w:val="24"/>
        </w:rPr>
        <w:t xml:space="preserve">calitatii corespunzător cerinţelor </w:t>
      </w:r>
      <w:r w:rsidRPr="0084710E">
        <w:rPr>
          <w:rFonts w:asciiTheme="majorHAnsi" w:hAnsiTheme="majorHAnsi"/>
          <w:sz w:val="24"/>
          <w:szCs w:val="24"/>
          <w:lang w:val="es-ES" w:eastAsia="es-ES" w:bidi="es-ES"/>
        </w:rPr>
        <w:t xml:space="preserve">asentíale </w:t>
      </w:r>
      <w:r w:rsidRPr="0084710E">
        <w:rPr>
          <w:rFonts w:asciiTheme="majorHAnsi" w:hAnsiTheme="majorHAnsi"/>
          <w:sz w:val="24"/>
          <w:szCs w:val="24"/>
        </w:rPr>
        <w:t>ale proiectului.</w:t>
      </w:r>
    </w:p>
    <w:p w:rsidR="00131866" w:rsidRDefault="00131866" w:rsidP="009C05C6">
      <w:pPr>
        <w:pStyle w:val="Bodytext20"/>
        <w:shd w:val="clear" w:color="auto" w:fill="auto"/>
        <w:spacing w:before="0" w:line="240" w:lineRule="auto"/>
        <w:ind w:firstLine="800"/>
        <w:jc w:val="left"/>
        <w:rPr>
          <w:rFonts w:asciiTheme="majorHAnsi" w:hAnsiTheme="majorHAnsi"/>
          <w:sz w:val="24"/>
          <w:szCs w:val="24"/>
        </w:rPr>
      </w:pPr>
      <w:r w:rsidRPr="0084710E">
        <w:rPr>
          <w:rFonts w:asciiTheme="majorHAnsi" w:hAnsiTheme="majorHAnsi"/>
          <w:sz w:val="24"/>
          <w:szCs w:val="24"/>
        </w:rPr>
        <w:t>In cazul in care din motive imputabile Proiectantului, documentaţiile care fac obiectul contractului nu</w:t>
      </w:r>
      <w:r w:rsidR="009C05C6">
        <w:rPr>
          <w:rFonts w:asciiTheme="majorHAnsi" w:hAnsiTheme="majorHAnsi"/>
          <w:sz w:val="24"/>
          <w:szCs w:val="24"/>
        </w:rPr>
        <w:t xml:space="preserve"> </w:t>
      </w:r>
      <w:r w:rsidRPr="0084710E">
        <w:rPr>
          <w:rFonts w:asciiTheme="majorHAnsi" w:hAnsiTheme="majorHAnsi"/>
          <w:sz w:val="24"/>
          <w:szCs w:val="24"/>
        </w:rPr>
        <w:t>îndeplinesc cerinţele Autorității Contractante (cerințe bazate fie pe legislaţia in v</w:t>
      </w:r>
      <w:r w:rsidR="009C05C6">
        <w:rPr>
          <w:rFonts w:asciiTheme="majorHAnsi" w:hAnsiTheme="majorHAnsi"/>
          <w:sz w:val="24"/>
          <w:szCs w:val="24"/>
        </w:rPr>
        <w:t xml:space="preserve">igoare sau </w:t>
      </w:r>
      <w:r w:rsidRPr="0084710E">
        <w:rPr>
          <w:rFonts w:asciiTheme="majorHAnsi" w:hAnsiTheme="majorHAnsi"/>
          <w:sz w:val="24"/>
          <w:szCs w:val="24"/>
        </w:rPr>
        <w:t xml:space="preserve">ca urmare a unei situaţii din teren care nu concorda cu documentaţia prevăzută), se va suspenda plata pana la remedierea acestor </w:t>
      </w:r>
      <w:r w:rsidR="009C05C6">
        <w:rPr>
          <w:rFonts w:asciiTheme="majorHAnsi" w:hAnsiTheme="majorHAnsi"/>
          <w:sz w:val="24"/>
          <w:szCs w:val="24"/>
        </w:rPr>
        <w:t>d</w:t>
      </w:r>
      <w:r w:rsidRPr="0084710E">
        <w:rPr>
          <w:rFonts w:asciiTheme="majorHAnsi" w:hAnsiTheme="majorHAnsi"/>
          <w:sz w:val="24"/>
          <w:szCs w:val="24"/>
        </w:rPr>
        <w:t>ocumentaţii.</w:t>
      </w:r>
    </w:p>
    <w:p w:rsidR="006C6F29" w:rsidRPr="0084710E" w:rsidRDefault="006C6F29" w:rsidP="009C05C6">
      <w:pPr>
        <w:pStyle w:val="Bodytext20"/>
        <w:shd w:val="clear" w:color="auto" w:fill="auto"/>
        <w:spacing w:before="0" w:line="240" w:lineRule="auto"/>
        <w:ind w:firstLine="800"/>
        <w:jc w:val="left"/>
        <w:rPr>
          <w:rFonts w:asciiTheme="majorHAnsi" w:hAnsiTheme="majorHAnsi"/>
          <w:sz w:val="24"/>
          <w:szCs w:val="24"/>
        </w:rPr>
      </w:pPr>
    </w:p>
    <w:p w:rsidR="00131866" w:rsidRPr="006C6F29" w:rsidRDefault="00131866" w:rsidP="006C6F29">
      <w:pPr>
        <w:widowControl w:val="0"/>
        <w:tabs>
          <w:tab w:val="left" w:pos="284"/>
        </w:tabs>
        <w:rPr>
          <w:rFonts w:asciiTheme="majorHAnsi" w:hAnsiTheme="majorHAnsi"/>
        </w:rPr>
      </w:pPr>
      <w:r w:rsidRPr="006C6F29">
        <w:rPr>
          <w:rStyle w:val="Bodytext3"/>
          <w:rFonts w:asciiTheme="majorHAnsi" w:eastAsia="Century Gothic" w:hAnsiTheme="majorHAnsi"/>
          <w:bCs w:val="0"/>
          <w:sz w:val="24"/>
          <w:szCs w:val="24"/>
        </w:rPr>
        <w:t xml:space="preserve">DESCRIEREA ACTIVITATII DE ASISTENTA TEHNICA DIN PARTEA </w:t>
      </w:r>
      <w:r w:rsidR="009C05C6" w:rsidRPr="006C6F29">
        <w:rPr>
          <w:rStyle w:val="Bodytext3"/>
          <w:rFonts w:asciiTheme="majorHAnsi" w:eastAsia="Century Gothic" w:hAnsiTheme="majorHAnsi"/>
          <w:bCs w:val="0"/>
          <w:sz w:val="24"/>
          <w:szCs w:val="24"/>
        </w:rPr>
        <w:t>P</w:t>
      </w:r>
      <w:r w:rsidRPr="006C6F29">
        <w:rPr>
          <w:rStyle w:val="Bodytext3"/>
          <w:rFonts w:asciiTheme="majorHAnsi" w:eastAsia="Century Gothic" w:hAnsiTheme="majorHAnsi"/>
          <w:bCs w:val="0"/>
          <w:sz w:val="24"/>
          <w:szCs w:val="24"/>
        </w:rPr>
        <w:t>ROIECTANTULUI. INCLUSIV URMĂRIREA D</w:t>
      </w:r>
      <w:r w:rsidR="000E5527">
        <w:rPr>
          <w:rStyle w:val="Bodytext3"/>
          <w:rFonts w:asciiTheme="majorHAnsi" w:eastAsia="Century Gothic" w:hAnsiTheme="majorHAnsi"/>
          <w:bCs w:val="0"/>
          <w:sz w:val="24"/>
          <w:szCs w:val="24"/>
        </w:rPr>
        <w:t>E</w:t>
      </w:r>
      <w:r w:rsidRPr="006C6F29">
        <w:rPr>
          <w:rStyle w:val="Bodytext3"/>
          <w:rFonts w:asciiTheme="majorHAnsi" w:eastAsia="Century Gothic" w:hAnsiTheme="majorHAnsi"/>
          <w:bCs w:val="0"/>
          <w:sz w:val="24"/>
          <w:szCs w:val="24"/>
        </w:rPr>
        <w:t xml:space="preserve"> ŞANTIER CONFORM PREVEDERILOR LEGALE IN VIGOARE</w:t>
      </w:r>
      <w:r w:rsidRPr="006C6F29">
        <w:rPr>
          <w:rStyle w:val="Bodytext3"/>
          <w:rFonts w:asciiTheme="majorHAnsi" w:eastAsia="Century Gothic" w:hAnsiTheme="majorHAnsi"/>
          <w:b w:val="0"/>
          <w:bCs w:val="0"/>
          <w:sz w:val="24"/>
          <w:szCs w:val="24"/>
        </w:rPr>
        <w:t>:</w:t>
      </w:r>
    </w:p>
    <w:p w:rsidR="00131866" w:rsidRPr="0084710E" w:rsidRDefault="00131866" w:rsidP="00E62030">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 xml:space="preserve">Activitatea de asistenta tehnica si urmărirea de şantier din partea proiectantului se va derula in cadrul Etapei a 2-a a prezentului </w:t>
      </w:r>
      <w:proofErr w:type="gramStart"/>
      <w:r w:rsidRPr="0084710E">
        <w:rPr>
          <w:rFonts w:asciiTheme="majorHAnsi" w:hAnsiTheme="majorHAnsi"/>
          <w:sz w:val="24"/>
          <w:szCs w:val="24"/>
        </w:rPr>
        <w:t>contract,  respectiv</w:t>
      </w:r>
      <w:proofErr w:type="gramEnd"/>
      <w:r w:rsidRPr="0084710E">
        <w:rPr>
          <w:rFonts w:asciiTheme="majorHAnsi" w:hAnsiTheme="majorHAnsi"/>
          <w:sz w:val="24"/>
          <w:szCs w:val="24"/>
        </w:rPr>
        <w:t xml:space="preserve"> se va asigura pe toata durata de </w:t>
      </w:r>
      <w:r w:rsidR="00E62030">
        <w:rPr>
          <w:rFonts w:asciiTheme="majorHAnsi" w:hAnsiTheme="majorHAnsi"/>
          <w:sz w:val="24"/>
          <w:szCs w:val="24"/>
        </w:rPr>
        <w:t>executie a lucrărilor.</w:t>
      </w:r>
    </w:p>
    <w:p w:rsidR="00131866" w:rsidRPr="000E5527" w:rsidRDefault="00131866" w:rsidP="000E5527">
      <w:pPr>
        <w:contextualSpacing/>
        <w:jc w:val="both"/>
        <w:outlineLvl w:val="0"/>
        <w:rPr>
          <w:rFonts w:asciiTheme="majorHAnsi" w:eastAsiaTheme="minorHAnsi" w:hAnsiTheme="majorHAnsi"/>
          <w:bCs/>
          <w:color w:val="000000"/>
          <w:shd w:val="clear" w:color="auto" w:fill="FFFFFF"/>
          <w:lang w:val="ro-RO" w:eastAsia="ro-RO" w:bidi="ro-RO"/>
        </w:rPr>
      </w:pPr>
      <w:r w:rsidRPr="0084710E">
        <w:rPr>
          <w:rFonts w:asciiTheme="majorHAnsi" w:hAnsiTheme="majorHAnsi"/>
        </w:rPr>
        <w:t>Scopul serviciilor din partea proiectantului este de a oferi beneficiarului garanţia ca Antreprenorul caruia i-a fost atribuit contractul de execuţie lucrări isi va îndeplini toate responsabilităţile asumate prin contract, va respecta prevederile legale, reglementările tehnice si caietele de sarcini, pentru implementarea cu succes a proiectului</w:t>
      </w:r>
      <w:r w:rsidR="00A77BE8">
        <w:rPr>
          <w:rFonts w:asciiTheme="majorHAnsi" w:hAnsiTheme="majorHAnsi"/>
        </w:rPr>
        <w:t xml:space="preserve"> </w:t>
      </w:r>
      <w:r w:rsidR="000E5527" w:rsidRPr="00EA120C">
        <w:rPr>
          <w:rFonts w:asciiTheme="majorHAnsi" w:hAnsiTheme="majorHAnsi"/>
          <w:sz w:val="20"/>
          <w:szCs w:val="20"/>
        </w:rPr>
        <w:t xml:space="preserve"> </w:t>
      </w:r>
      <w:r w:rsidR="000E5527" w:rsidRPr="00D56062">
        <w:rPr>
          <w:rFonts w:asciiTheme="majorHAnsi" w:hAnsiTheme="majorHAnsi"/>
          <w:b/>
          <w:sz w:val="20"/>
          <w:szCs w:val="20"/>
        </w:rPr>
        <w:t>”</w:t>
      </w:r>
      <w:r w:rsidR="000E5527" w:rsidRPr="00EA120C">
        <w:rPr>
          <w:rFonts w:asciiTheme="majorHAnsi" w:hAnsiTheme="majorHAnsi"/>
          <w:sz w:val="20"/>
          <w:szCs w:val="20"/>
        </w:rPr>
        <w:t>CONSOLIDARE ȘI REFACERE -APĂRARE DE MAL(DIRIJARE APE PLUVIALE ÎN VEDEREA COMBATERII INUNDĂRII ZONEI DIN AVAL) STR.ING ION NISTORICĂ, COMUNA CORNU, JUDEȚUL PRAHOVA</w:t>
      </w:r>
      <w:r w:rsidR="000E5527" w:rsidRPr="00D56062">
        <w:rPr>
          <w:rFonts w:asciiTheme="majorHAnsi" w:hAnsiTheme="majorHAnsi"/>
          <w:b/>
          <w:sz w:val="20"/>
          <w:szCs w:val="20"/>
        </w:rPr>
        <w:t>”</w:t>
      </w:r>
      <w:r w:rsidR="000E5527">
        <w:rPr>
          <w:rFonts w:asciiTheme="majorHAnsi" w:hAnsiTheme="majorHAnsi"/>
          <w:b/>
          <w:sz w:val="20"/>
          <w:szCs w:val="20"/>
        </w:rPr>
        <w:t xml:space="preserve"> </w:t>
      </w:r>
      <w:r w:rsidRPr="0084710E">
        <w:rPr>
          <w:rFonts w:asciiTheme="majorHAnsi" w:hAnsiTheme="majorHAnsi"/>
        </w:rPr>
        <w:t>si atingerea parametrilor proiectaţi (timp, cost, calitate si siguranţa).</w:t>
      </w:r>
    </w:p>
    <w:p w:rsidR="00131866" w:rsidRPr="0084710E" w:rsidRDefault="007525FF" w:rsidP="00131866">
      <w:pPr>
        <w:pStyle w:val="Bodytext20"/>
        <w:shd w:val="clear" w:color="auto" w:fill="auto"/>
        <w:spacing w:before="0" w:line="240" w:lineRule="auto"/>
        <w:ind w:firstLine="0"/>
        <w:jc w:val="both"/>
        <w:rPr>
          <w:rFonts w:asciiTheme="majorHAnsi" w:hAnsiTheme="majorHAnsi"/>
          <w:sz w:val="24"/>
          <w:szCs w:val="24"/>
        </w:rPr>
      </w:pPr>
      <w:r>
        <w:rPr>
          <w:rFonts w:asciiTheme="majorHAnsi" w:hAnsiTheme="majorHAnsi"/>
          <w:sz w:val="24"/>
          <w:szCs w:val="24"/>
        </w:rPr>
        <w:t>Proiectantul va avea</w:t>
      </w:r>
      <w:r w:rsidR="00131866" w:rsidRPr="0084710E">
        <w:rPr>
          <w:rFonts w:asciiTheme="majorHAnsi" w:hAnsiTheme="majorHAnsi"/>
          <w:sz w:val="24"/>
          <w:szCs w:val="24"/>
        </w:rPr>
        <w:t xml:space="preserve"> relaţii de colaborare cu responsabilul cu </w:t>
      </w:r>
      <w:r>
        <w:rPr>
          <w:rFonts w:asciiTheme="majorHAnsi" w:hAnsiTheme="majorHAnsi"/>
          <w:sz w:val="24"/>
          <w:szCs w:val="24"/>
        </w:rPr>
        <w:t xml:space="preserve">beneficiarul, </w:t>
      </w:r>
      <w:r w:rsidR="00131866" w:rsidRPr="0084710E">
        <w:rPr>
          <w:rFonts w:asciiTheme="majorHAnsi" w:hAnsiTheme="majorHAnsi"/>
          <w:sz w:val="24"/>
          <w:szCs w:val="24"/>
        </w:rPr>
        <w:t xml:space="preserve">achizițiile </w:t>
      </w:r>
      <w:r>
        <w:rPr>
          <w:rFonts w:asciiTheme="majorHAnsi" w:hAnsiTheme="majorHAnsi"/>
          <w:sz w:val="24"/>
          <w:szCs w:val="24"/>
        </w:rPr>
        <w:t xml:space="preserve">publice, dirigintele de şantier </w:t>
      </w:r>
      <w:r w:rsidR="00131866" w:rsidRPr="0084710E">
        <w:rPr>
          <w:rFonts w:asciiTheme="majorHAnsi" w:hAnsiTheme="majorHAnsi"/>
          <w:sz w:val="24"/>
          <w:szCs w:val="24"/>
        </w:rPr>
        <w:t>si antreprenorul.</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Toate documentele pe care trebuie sa le întocmească si/sau sa le verifice vor fi asumate prin semnătură si stampila.</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Style w:val="Bodytext2Bold"/>
          <w:rFonts w:asciiTheme="majorHAnsi" w:hAnsiTheme="majorHAnsi"/>
          <w:sz w:val="24"/>
          <w:szCs w:val="24"/>
        </w:rPr>
        <w:t xml:space="preserve">Asistenta tehnica pe şantier </w:t>
      </w:r>
      <w:r w:rsidRPr="0084710E">
        <w:rPr>
          <w:rFonts w:asciiTheme="majorHAnsi" w:hAnsiTheme="majorHAnsi"/>
          <w:sz w:val="24"/>
          <w:szCs w:val="24"/>
        </w:rPr>
        <w:t>implica doua aspecte principale, care de regula se întrepătrund:</w:t>
      </w:r>
    </w:p>
    <w:p w:rsidR="00131866" w:rsidRPr="0084710E" w:rsidRDefault="00131866" w:rsidP="00131866">
      <w:pPr>
        <w:pStyle w:val="Bodytext20"/>
        <w:shd w:val="clear" w:color="auto" w:fill="auto"/>
        <w:spacing w:before="0" w:line="240" w:lineRule="auto"/>
        <w:ind w:left="360" w:hanging="360"/>
        <w:jc w:val="both"/>
        <w:rPr>
          <w:rFonts w:asciiTheme="majorHAnsi" w:hAnsiTheme="majorHAnsi"/>
          <w:sz w:val="24"/>
          <w:szCs w:val="24"/>
        </w:rPr>
      </w:pPr>
      <w:r w:rsidRPr="0084710E">
        <w:rPr>
          <w:rStyle w:val="Bodytext2Bold"/>
          <w:rFonts w:asciiTheme="majorHAnsi" w:hAnsiTheme="majorHAnsi"/>
          <w:sz w:val="24"/>
          <w:szCs w:val="24"/>
        </w:rPr>
        <w:t xml:space="preserve">A. Verificarea curenta a calitatii execuţiei lucrărilor de construire si a modului de respectare a proiectului, </w:t>
      </w:r>
      <w:r w:rsidRPr="0084710E">
        <w:rPr>
          <w:rFonts w:asciiTheme="majorHAnsi" w:hAnsiTheme="majorHAnsi"/>
          <w:sz w:val="24"/>
          <w:szCs w:val="24"/>
        </w:rPr>
        <w:t>care se desfasoara pe baza unui program periodic (saptamanal, lunar, trimestrial, sau de cate ori este nevoie), pe toata durata lucrărilor sau pe perioade determinate.</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In aceasta activitate se înscriu si stabilirea soluţiilor pentru explicitarea sau completarea proiectului tehnic si a detaliilor de execuţie si pentru remedierea unor abateri sau erori minore de execuţie a căror rezolvare nu modifica proiectul si autorizaţia de construire.</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Asistenta tehnica curenta va fi consemnata intr-un registru de note si dispoziţii de şantier aflat in permanenta la punctul de lucru.</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In cazul completărilor sau modificărilor de soluţii se vor întocmi dispoziţii de şantier, care, după caz, vor fi vizate de verificatori tehnici de proiecte. Când prin dispoziţiile de şantier se aduc modificări fata de autorizaţia de construire acestea vor fi supuse procedurii de autorizare in condiţiile legii.</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lastRenderedPageBreak/>
        <w:t>Emiterea unei noi autorizaţii de construire este necesara daca se modifica substanţial intervenţiile, respectiv condiţiile de amplasament, aspectul sau metoda/ conceptul de intervenţie (pentru cazul in discuţie), soluţiile structurale de ansamblu, sau daca este periclitata stabilitatea construcţiilor învecinate.</w:t>
      </w:r>
    </w:p>
    <w:p w:rsidR="00131866" w:rsidRPr="0084710E" w:rsidRDefault="00CC2271" w:rsidP="00131866">
      <w:pPr>
        <w:pStyle w:val="Bodytext20"/>
        <w:shd w:val="clear" w:color="auto" w:fill="auto"/>
        <w:spacing w:before="0" w:line="240" w:lineRule="auto"/>
        <w:ind w:firstLine="0"/>
        <w:jc w:val="both"/>
        <w:rPr>
          <w:rFonts w:asciiTheme="majorHAnsi" w:hAnsiTheme="majorHAnsi"/>
          <w:sz w:val="24"/>
          <w:szCs w:val="24"/>
        </w:rPr>
      </w:pPr>
      <w:r>
        <w:rPr>
          <w:rFonts w:asciiTheme="majorHAnsi" w:hAnsiTheme="majorHAnsi"/>
          <w:sz w:val="24"/>
          <w:szCs w:val="24"/>
        </w:rPr>
        <w:t>D</w:t>
      </w:r>
      <w:r w:rsidR="00131866" w:rsidRPr="0084710E">
        <w:rPr>
          <w:rFonts w:asciiTheme="majorHAnsi" w:hAnsiTheme="majorHAnsi"/>
          <w:sz w:val="24"/>
          <w:szCs w:val="24"/>
        </w:rPr>
        <w:t>ispoziţi</w:t>
      </w:r>
      <w:r>
        <w:rPr>
          <w:rFonts w:asciiTheme="majorHAnsi" w:hAnsiTheme="majorHAnsi"/>
          <w:sz w:val="24"/>
          <w:szCs w:val="24"/>
        </w:rPr>
        <w:t>ile de şantier vor fi avizate (însuș</w:t>
      </w:r>
      <w:r w:rsidR="00131866" w:rsidRPr="0084710E">
        <w:rPr>
          <w:rFonts w:asciiTheme="majorHAnsi" w:hAnsiTheme="majorHAnsi"/>
          <w:sz w:val="24"/>
          <w:szCs w:val="24"/>
        </w:rPr>
        <w:t>ite) de Beneficiar, iar</w:t>
      </w:r>
      <w:r>
        <w:rPr>
          <w:rFonts w:asciiTheme="majorHAnsi" w:hAnsiTheme="majorHAnsi"/>
          <w:sz w:val="24"/>
          <w:szCs w:val="24"/>
        </w:rPr>
        <w:t xml:space="preserve"> la</w:t>
      </w:r>
      <w:r w:rsidR="00131866" w:rsidRPr="0084710E">
        <w:rPr>
          <w:rFonts w:asciiTheme="majorHAnsi" w:hAnsiTheme="majorHAnsi"/>
          <w:sz w:val="24"/>
          <w:szCs w:val="24"/>
        </w:rPr>
        <w:t xml:space="preserve"> finalizarea lucrărilor vor fi incluse in Cartea Tehnica a construcţiei.</w:t>
      </w:r>
    </w:p>
    <w:p w:rsidR="00131866" w:rsidRPr="0084710E" w:rsidRDefault="00131866" w:rsidP="00131866">
      <w:pPr>
        <w:pStyle w:val="Bodytext20"/>
        <w:shd w:val="clear" w:color="auto" w:fill="auto"/>
        <w:spacing w:before="0" w:line="240" w:lineRule="auto"/>
        <w:ind w:left="360" w:hanging="360"/>
        <w:jc w:val="left"/>
        <w:rPr>
          <w:rFonts w:asciiTheme="majorHAnsi" w:hAnsiTheme="majorHAnsi"/>
          <w:sz w:val="24"/>
          <w:szCs w:val="24"/>
        </w:rPr>
      </w:pPr>
      <w:r w:rsidRPr="0084710E">
        <w:rPr>
          <w:rFonts w:asciiTheme="majorHAnsi" w:hAnsiTheme="majorHAnsi"/>
          <w:b/>
          <w:bCs/>
          <w:sz w:val="24"/>
          <w:szCs w:val="24"/>
        </w:rPr>
        <w:t xml:space="preserve">B. Consultanta de specialitate, </w:t>
      </w:r>
      <w:r w:rsidRPr="0084710E">
        <w:rPr>
          <w:rFonts w:asciiTheme="majorHAnsi" w:hAnsiTheme="majorHAnsi"/>
          <w:sz w:val="24"/>
          <w:szCs w:val="24"/>
        </w:rPr>
        <w:t>acordata beneficiarului privind diverse problem</w:t>
      </w:r>
      <w:r w:rsidR="006A19B3">
        <w:rPr>
          <w:rFonts w:asciiTheme="majorHAnsi" w:hAnsiTheme="majorHAnsi"/>
          <w:sz w:val="24"/>
          <w:szCs w:val="24"/>
        </w:rPr>
        <w:t xml:space="preserve"> </w:t>
      </w:r>
      <w:r w:rsidRPr="0084710E">
        <w:rPr>
          <w:rFonts w:asciiTheme="majorHAnsi" w:hAnsiTheme="majorHAnsi"/>
          <w:sz w:val="24"/>
          <w:szCs w:val="24"/>
        </w:rPr>
        <w:t>legate de execuţia lucrărilor de construcţii, cum ar fi pentru:</w:t>
      </w:r>
    </w:p>
    <w:p w:rsidR="00131866" w:rsidRPr="0084710E" w:rsidRDefault="00131866" w:rsidP="00131866">
      <w:pPr>
        <w:pStyle w:val="Bodytext20"/>
        <w:shd w:val="clear" w:color="auto" w:fill="auto"/>
        <w:tabs>
          <w:tab w:val="left" w:pos="325"/>
        </w:tabs>
        <w:spacing w:before="0" w:line="240" w:lineRule="auto"/>
        <w:ind w:firstLine="0"/>
        <w:jc w:val="both"/>
        <w:rPr>
          <w:rFonts w:asciiTheme="majorHAnsi" w:hAnsiTheme="majorHAnsi"/>
          <w:sz w:val="24"/>
          <w:szCs w:val="24"/>
        </w:rPr>
      </w:pPr>
      <w:r w:rsidRPr="0084710E">
        <w:rPr>
          <w:rFonts w:asciiTheme="majorHAnsi" w:hAnsiTheme="majorHAnsi"/>
          <w:sz w:val="24"/>
          <w:szCs w:val="24"/>
        </w:rPr>
        <w:t>-</w:t>
      </w:r>
      <w:r w:rsidR="00CC2271">
        <w:rPr>
          <w:rFonts w:asciiTheme="majorHAnsi" w:hAnsiTheme="majorHAnsi"/>
          <w:sz w:val="24"/>
          <w:szCs w:val="24"/>
        </w:rPr>
        <w:t>a</w:t>
      </w:r>
      <w:r w:rsidRPr="0084710E">
        <w:rPr>
          <w:rFonts w:asciiTheme="majorHAnsi" w:hAnsiTheme="majorHAnsi"/>
          <w:sz w:val="24"/>
          <w:szCs w:val="24"/>
        </w:rPr>
        <w:t>legerea materialelor de construcţie, a tipodimensiunilor, cromaticii si consistentei acestora.</w:t>
      </w:r>
    </w:p>
    <w:p w:rsidR="00131866" w:rsidRPr="0084710E" w:rsidRDefault="00131866" w:rsidP="00131866">
      <w:pPr>
        <w:pStyle w:val="Bodytext20"/>
        <w:shd w:val="clear" w:color="auto" w:fill="auto"/>
        <w:tabs>
          <w:tab w:val="left" w:pos="325"/>
        </w:tabs>
        <w:spacing w:before="0" w:line="240" w:lineRule="auto"/>
        <w:ind w:firstLine="0"/>
        <w:jc w:val="left"/>
        <w:rPr>
          <w:rFonts w:asciiTheme="majorHAnsi" w:hAnsiTheme="majorHAnsi"/>
          <w:sz w:val="24"/>
          <w:szCs w:val="24"/>
        </w:rPr>
      </w:pPr>
      <w:r w:rsidRPr="0084710E">
        <w:rPr>
          <w:rFonts w:asciiTheme="majorHAnsi" w:hAnsiTheme="majorHAnsi"/>
          <w:sz w:val="24"/>
          <w:szCs w:val="24"/>
        </w:rPr>
        <w:t>-</w:t>
      </w:r>
      <w:r w:rsidR="00CC2271">
        <w:rPr>
          <w:rFonts w:asciiTheme="majorHAnsi" w:hAnsiTheme="majorHAnsi"/>
          <w:sz w:val="24"/>
          <w:szCs w:val="24"/>
        </w:rPr>
        <w:t>a</w:t>
      </w:r>
      <w:r w:rsidRPr="0084710E">
        <w:rPr>
          <w:rFonts w:asciiTheme="majorHAnsi" w:hAnsiTheme="majorHAnsi"/>
          <w:sz w:val="24"/>
          <w:szCs w:val="24"/>
        </w:rPr>
        <w:t>legerea mărcilor de utilaje sau echipamente, cu caracteristici si performante conforme cu specificaţiile tehnice din proiectul tehnic;</w:t>
      </w:r>
    </w:p>
    <w:p w:rsidR="00131866" w:rsidRPr="0084710E" w:rsidRDefault="00131866" w:rsidP="00131866">
      <w:pPr>
        <w:pStyle w:val="Bodytext20"/>
        <w:shd w:val="clear" w:color="auto" w:fill="auto"/>
        <w:tabs>
          <w:tab w:val="left" w:pos="325"/>
        </w:tabs>
        <w:spacing w:before="0" w:line="240" w:lineRule="auto"/>
        <w:ind w:firstLine="0"/>
        <w:jc w:val="left"/>
        <w:rPr>
          <w:rFonts w:asciiTheme="majorHAnsi" w:hAnsiTheme="majorHAnsi"/>
          <w:sz w:val="24"/>
          <w:szCs w:val="24"/>
        </w:rPr>
      </w:pPr>
      <w:r w:rsidRPr="0084710E">
        <w:rPr>
          <w:rFonts w:asciiTheme="majorHAnsi" w:hAnsiTheme="majorHAnsi"/>
          <w:sz w:val="24"/>
          <w:szCs w:val="24"/>
        </w:rPr>
        <w:t>-întocmirea Cărtii Tehnice, alaturi de diriginte si constructor;</w:t>
      </w:r>
    </w:p>
    <w:p w:rsidR="00131866" w:rsidRPr="0084710E" w:rsidRDefault="00131866" w:rsidP="00131866">
      <w:pPr>
        <w:pStyle w:val="Bodytext20"/>
        <w:shd w:val="clear" w:color="auto" w:fill="auto"/>
        <w:tabs>
          <w:tab w:val="left" w:pos="325"/>
        </w:tabs>
        <w:spacing w:before="0" w:line="240" w:lineRule="auto"/>
        <w:ind w:firstLine="0"/>
        <w:jc w:val="left"/>
        <w:rPr>
          <w:rFonts w:asciiTheme="majorHAnsi" w:hAnsiTheme="majorHAnsi"/>
          <w:sz w:val="24"/>
          <w:szCs w:val="24"/>
        </w:rPr>
      </w:pPr>
      <w:r w:rsidRPr="0084710E">
        <w:rPr>
          <w:rFonts w:asciiTheme="majorHAnsi" w:hAnsiTheme="majorHAnsi"/>
          <w:sz w:val="24"/>
          <w:szCs w:val="24"/>
        </w:rPr>
        <w:t>-</w:t>
      </w:r>
      <w:r w:rsidR="00CC2271">
        <w:rPr>
          <w:rFonts w:asciiTheme="majorHAnsi" w:hAnsiTheme="majorHAnsi"/>
          <w:sz w:val="24"/>
          <w:szCs w:val="24"/>
        </w:rPr>
        <w:t>p</w:t>
      </w:r>
      <w:r w:rsidRPr="0084710E">
        <w:rPr>
          <w:rFonts w:asciiTheme="majorHAnsi" w:hAnsiTheme="majorHAnsi"/>
          <w:sz w:val="24"/>
          <w:szCs w:val="24"/>
        </w:rPr>
        <w:t xml:space="preserve">articipare si coordonare </w:t>
      </w:r>
      <w:proofErr w:type="gramStart"/>
      <w:r w:rsidRPr="0084710E">
        <w:rPr>
          <w:rFonts w:asciiTheme="majorHAnsi" w:hAnsiTheme="majorHAnsi"/>
          <w:sz w:val="24"/>
          <w:szCs w:val="24"/>
        </w:rPr>
        <w:t>a</w:t>
      </w:r>
      <w:proofErr w:type="gramEnd"/>
      <w:r w:rsidRPr="0084710E">
        <w:rPr>
          <w:rFonts w:asciiTheme="majorHAnsi" w:hAnsiTheme="majorHAnsi"/>
          <w:sz w:val="24"/>
          <w:szCs w:val="24"/>
        </w:rPr>
        <w:t xml:space="preserve"> organizării recepţiei lucrărilor executate.</w:t>
      </w:r>
    </w:p>
    <w:p w:rsidR="00131866" w:rsidRPr="0084710E" w:rsidRDefault="00131866" w:rsidP="00131866">
      <w:pPr>
        <w:ind w:left="180"/>
        <w:jc w:val="both"/>
        <w:rPr>
          <w:rFonts w:asciiTheme="majorHAnsi" w:hAnsiTheme="majorHAnsi"/>
        </w:rPr>
      </w:pPr>
      <w:r w:rsidRPr="0084710E">
        <w:rPr>
          <w:rFonts w:asciiTheme="majorHAnsi" w:hAnsiTheme="majorHAnsi"/>
        </w:rPr>
        <w:t>Standarde aplicabile contractului de prestări servicii:</w:t>
      </w:r>
    </w:p>
    <w:p w:rsidR="00131866" w:rsidRPr="0084710E" w:rsidRDefault="00131866" w:rsidP="00131866">
      <w:pPr>
        <w:pStyle w:val="Bodytext20"/>
        <w:shd w:val="clear" w:color="auto" w:fill="auto"/>
        <w:spacing w:before="0" w:line="240" w:lineRule="auto"/>
        <w:ind w:left="180" w:firstLine="0"/>
        <w:jc w:val="both"/>
        <w:rPr>
          <w:rFonts w:asciiTheme="majorHAnsi" w:hAnsiTheme="majorHAnsi"/>
          <w:sz w:val="24"/>
          <w:szCs w:val="24"/>
        </w:rPr>
      </w:pPr>
      <w:r w:rsidRPr="0084710E">
        <w:rPr>
          <w:rFonts w:asciiTheme="majorHAnsi" w:hAnsiTheme="majorHAnsi"/>
          <w:sz w:val="24"/>
          <w:szCs w:val="24"/>
        </w:rPr>
        <w:t>Ofertanţii se vor conforma legislaţiei si standardelor in vigoare, avand in vedere:</w:t>
      </w:r>
    </w:p>
    <w:p w:rsidR="00131866" w:rsidRPr="0084710E" w:rsidRDefault="00131866" w:rsidP="00131866">
      <w:pPr>
        <w:pStyle w:val="Bodytext20"/>
        <w:numPr>
          <w:ilvl w:val="0"/>
          <w:numId w:val="9"/>
        </w:numPr>
        <w:shd w:val="clear" w:color="auto" w:fill="auto"/>
        <w:tabs>
          <w:tab w:val="left" w:pos="510"/>
        </w:tabs>
        <w:spacing w:before="0" w:line="240" w:lineRule="auto"/>
        <w:ind w:left="180" w:firstLine="0"/>
        <w:jc w:val="both"/>
        <w:rPr>
          <w:rFonts w:asciiTheme="majorHAnsi" w:hAnsiTheme="majorHAnsi"/>
          <w:sz w:val="24"/>
          <w:szCs w:val="24"/>
        </w:rPr>
      </w:pPr>
      <w:r w:rsidRPr="0084710E">
        <w:rPr>
          <w:rFonts w:asciiTheme="majorHAnsi" w:hAnsiTheme="majorHAnsi"/>
          <w:sz w:val="24"/>
          <w:szCs w:val="24"/>
        </w:rPr>
        <w:t>Reglementările tehnice definite in legislaţia naţionala care sunt compatibile cu reglementările Comunităţii Europene.</w:t>
      </w:r>
    </w:p>
    <w:p w:rsidR="00131866" w:rsidRPr="0084710E" w:rsidRDefault="00131866" w:rsidP="00131866">
      <w:pPr>
        <w:pStyle w:val="Bodytext20"/>
        <w:numPr>
          <w:ilvl w:val="0"/>
          <w:numId w:val="9"/>
        </w:numPr>
        <w:shd w:val="clear" w:color="auto" w:fill="auto"/>
        <w:tabs>
          <w:tab w:val="left" w:pos="514"/>
        </w:tabs>
        <w:spacing w:before="0" w:line="240" w:lineRule="auto"/>
        <w:ind w:left="180" w:firstLine="0"/>
        <w:jc w:val="left"/>
        <w:rPr>
          <w:rFonts w:asciiTheme="majorHAnsi" w:hAnsiTheme="majorHAnsi"/>
          <w:sz w:val="24"/>
          <w:szCs w:val="24"/>
        </w:rPr>
      </w:pPr>
      <w:r w:rsidRPr="0084710E">
        <w:rPr>
          <w:rFonts w:asciiTheme="majorHAnsi" w:hAnsiTheme="majorHAnsi"/>
          <w:sz w:val="24"/>
          <w:szCs w:val="24"/>
        </w:rPr>
        <w:t>Daca nu exista reglementari tehnice in sensul celor prevăzute la punctul 1, la reglementările naţionale si anume, de regula in următoarea ordine de decădere:</w:t>
      </w:r>
    </w:p>
    <w:p w:rsidR="00131866" w:rsidRPr="0084710E" w:rsidRDefault="00131866" w:rsidP="00131866">
      <w:pPr>
        <w:pStyle w:val="Bodytext20"/>
        <w:shd w:val="clear" w:color="auto" w:fill="auto"/>
        <w:tabs>
          <w:tab w:val="left" w:pos="805"/>
        </w:tabs>
        <w:spacing w:before="0" w:line="240" w:lineRule="auto"/>
        <w:ind w:left="800" w:firstLine="0"/>
        <w:jc w:val="both"/>
        <w:rPr>
          <w:rFonts w:asciiTheme="majorHAnsi" w:hAnsiTheme="majorHAnsi"/>
          <w:sz w:val="24"/>
          <w:szCs w:val="24"/>
        </w:rPr>
      </w:pPr>
      <w:r w:rsidRPr="0084710E">
        <w:rPr>
          <w:rFonts w:asciiTheme="majorHAnsi" w:hAnsiTheme="majorHAnsi"/>
          <w:sz w:val="24"/>
          <w:szCs w:val="24"/>
        </w:rPr>
        <w:t>-Reglementari naţionale care adopta standarde europene;</w:t>
      </w:r>
    </w:p>
    <w:p w:rsidR="00131866" w:rsidRPr="0084710E" w:rsidRDefault="00131866" w:rsidP="00131866">
      <w:pPr>
        <w:pStyle w:val="Bodytext20"/>
        <w:shd w:val="clear" w:color="auto" w:fill="auto"/>
        <w:tabs>
          <w:tab w:val="left" w:pos="805"/>
        </w:tabs>
        <w:spacing w:before="0" w:line="240" w:lineRule="auto"/>
        <w:ind w:left="800" w:firstLine="0"/>
        <w:jc w:val="both"/>
        <w:rPr>
          <w:rFonts w:asciiTheme="majorHAnsi" w:hAnsiTheme="majorHAnsi"/>
          <w:sz w:val="24"/>
          <w:szCs w:val="24"/>
        </w:rPr>
      </w:pPr>
      <w:r w:rsidRPr="0084710E">
        <w:rPr>
          <w:rFonts w:asciiTheme="majorHAnsi" w:hAnsiTheme="majorHAnsi"/>
          <w:sz w:val="24"/>
          <w:szCs w:val="24"/>
        </w:rPr>
        <w:t>-Reglementari naţionale care adopta standarde internaţionale;</w:t>
      </w:r>
    </w:p>
    <w:p w:rsidR="00131866" w:rsidRPr="0084710E" w:rsidRDefault="00131866" w:rsidP="00131866">
      <w:pPr>
        <w:pStyle w:val="Bodytext20"/>
        <w:shd w:val="clear" w:color="auto" w:fill="auto"/>
        <w:tabs>
          <w:tab w:val="left" w:pos="805"/>
        </w:tabs>
        <w:spacing w:before="0" w:line="240" w:lineRule="auto"/>
        <w:ind w:left="800" w:firstLine="0"/>
        <w:jc w:val="both"/>
        <w:rPr>
          <w:rFonts w:asciiTheme="majorHAnsi" w:hAnsiTheme="majorHAnsi"/>
          <w:sz w:val="24"/>
          <w:szCs w:val="24"/>
        </w:rPr>
      </w:pPr>
      <w:r w:rsidRPr="0084710E">
        <w:rPr>
          <w:rFonts w:asciiTheme="majorHAnsi" w:hAnsiTheme="majorHAnsi"/>
          <w:sz w:val="24"/>
          <w:szCs w:val="24"/>
        </w:rPr>
        <w:t>-Alte reglementari.</w:t>
      </w:r>
    </w:p>
    <w:p w:rsidR="00131866" w:rsidRPr="0084710E" w:rsidRDefault="00131866" w:rsidP="00131866">
      <w:pPr>
        <w:pStyle w:val="Bodytext20"/>
        <w:shd w:val="clear" w:color="auto" w:fill="auto"/>
        <w:spacing w:before="0" w:line="240" w:lineRule="auto"/>
        <w:ind w:left="180" w:firstLine="0"/>
        <w:jc w:val="both"/>
        <w:rPr>
          <w:rFonts w:asciiTheme="majorHAnsi" w:hAnsiTheme="majorHAnsi"/>
          <w:sz w:val="24"/>
          <w:szCs w:val="24"/>
        </w:rPr>
      </w:pPr>
      <w:r w:rsidRPr="0084710E">
        <w:rPr>
          <w:rFonts w:asciiTheme="majorHAnsi" w:hAnsiTheme="majorHAnsi"/>
          <w:sz w:val="24"/>
          <w:szCs w:val="24"/>
        </w:rPr>
        <w:t>Prestarea serviciilor de asistenta tehnica din partea proiectantului si asigurarea calitatii lucrărilor se vor face prin respectarea prevederilor legislaţiei naţionale in domeniul construcţiilor in vigoare la momentul desfăşurării contractului.</w:t>
      </w:r>
    </w:p>
    <w:p w:rsidR="00131866" w:rsidRPr="0084710E" w:rsidRDefault="00131866" w:rsidP="00131866">
      <w:pPr>
        <w:pStyle w:val="Bodytext20"/>
        <w:shd w:val="clear" w:color="auto" w:fill="auto"/>
        <w:spacing w:before="0" w:line="240" w:lineRule="auto"/>
        <w:ind w:left="360" w:hanging="360"/>
        <w:jc w:val="left"/>
        <w:rPr>
          <w:rFonts w:asciiTheme="majorHAnsi" w:hAnsiTheme="majorHAnsi"/>
          <w:sz w:val="24"/>
          <w:szCs w:val="24"/>
        </w:rPr>
      </w:pPr>
    </w:p>
    <w:p w:rsidR="00131866" w:rsidRPr="006408FF" w:rsidRDefault="00131866" w:rsidP="00131866">
      <w:pPr>
        <w:pStyle w:val="ListParagraph"/>
        <w:widowControl w:val="0"/>
        <w:numPr>
          <w:ilvl w:val="0"/>
          <w:numId w:val="8"/>
        </w:numPr>
        <w:tabs>
          <w:tab w:val="left" w:pos="334"/>
        </w:tabs>
        <w:ind w:left="284" w:hanging="142"/>
        <w:jc w:val="both"/>
        <w:rPr>
          <w:rFonts w:asciiTheme="majorHAnsi" w:hAnsiTheme="majorHAnsi"/>
          <w:b/>
          <w:u w:val="single"/>
        </w:rPr>
      </w:pPr>
      <w:r w:rsidRPr="006408FF">
        <w:rPr>
          <w:rFonts w:asciiTheme="majorHAnsi" w:hAnsiTheme="majorHAnsi"/>
          <w:b/>
          <w:u w:val="single"/>
        </w:rPr>
        <w:t xml:space="preserve">ATRIBUŢII GENERALE ALE PROIECTANTULUI IN CADRUL ETAPEI </w:t>
      </w:r>
      <w:proofErr w:type="gramStart"/>
      <w:r w:rsidRPr="006408FF">
        <w:rPr>
          <w:rFonts w:asciiTheme="majorHAnsi" w:hAnsiTheme="majorHAnsi"/>
          <w:b/>
          <w:u w:val="single"/>
        </w:rPr>
        <w:t>A</w:t>
      </w:r>
      <w:proofErr w:type="gramEnd"/>
      <w:r w:rsidRPr="006408FF">
        <w:rPr>
          <w:rFonts w:asciiTheme="majorHAnsi" w:hAnsiTheme="majorHAnsi"/>
          <w:b/>
          <w:u w:val="single"/>
        </w:rPr>
        <w:t xml:space="preserve"> II-A:</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Pe toata durata contractului, prestatorul are următoarele atribuţii si obligaţii generale:</w:t>
      </w:r>
    </w:p>
    <w:p w:rsidR="00131866" w:rsidRPr="006A19B3" w:rsidRDefault="00131866" w:rsidP="006A19B3">
      <w:pPr>
        <w:pStyle w:val="Bodytext20"/>
        <w:shd w:val="clear" w:color="auto" w:fill="auto"/>
        <w:tabs>
          <w:tab w:val="left" w:pos="810"/>
        </w:tabs>
        <w:spacing w:before="0" w:line="240" w:lineRule="auto"/>
        <w:ind w:left="800" w:firstLine="0"/>
        <w:jc w:val="both"/>
        <w:rPr>
          <w:rFonts w:ascii="Cambria" w:hAnsi="Cambria"/>
          <w:b/>
          <w:sz w:val="24"/>
          <w:szCs w:val="24"/>
        </w:rPr>
      </w:pPr>
      <w:r w:rsidRPr="0084710E">
        <w:rPr>
          <w:rFonts w:asciiTheme="majorHAnsi" w:hAnsiTheme="majorHAnsi"/>
          <w:sz w:val="24"/>
          <w:szCs w:val="24"/>
        </w:rPr>
        <w:t>-</w:t>
      </w:r>
      <w:r w:rsidR="00CC2271">
        <w:rPr>
          <w:rFonts w:asciiTheme="majorHAnsi" w:hAnsiTheme="majorHAnsi"/>
          <w:sz w:val="24"/>
          <w:szCs w:val="24"/>
        </w:rPr>
        <w:t>s</w:t>
      </w:r>
      <w:r w:rsidRPr="00CC2271">
        <w:rPr>
          <w:rFonts w:asciiTheme="majorHAnsi" w:hAnsiTheme="majorHAnsi"/>
          <w:sz w:val="24"/>
          <w:szCs w:val="24"/>
        </w:rPr>
        <w:t xml:space="preserve">prijină </w:t>
      </w:r>
      <w:r w:rsidR="00CC2271" w:rsidRPr="00CC2271">
        <w:rPr>
          <w:rFonts w:asciiTheme="majorHAnsi" w:hAnsiTheme="majorHAnsi"/>
          <w:sz w:val="24"/>
          <w:szCs w:val="24"/>
        </w:rPr>
        <w:t xml:space="preserve">Beneficiarul pentru derularea în condiții optime a </w:t>
      </w:r>
      <w:proofErr w:type="gramStart"/>
      <w:r w:rsidR="00CC2271" w:rsidRPr="00CC2271">
        <w:rPr>
          <w:rFonts w:asciiTheme="majorHAnsi" w:hAnsiTheme="majorHAnsi"/>
          <w:sz w:val="24"/>
          <w:szCs w:val="24"/>
        </w:rPr>
        <w:t xml:space="preserve">obiectivului </w:t>
      </w:r>
      <w:r w:rsidR="00D267DC" w:rsidRPr="00D267DC">
        <w:rPr>
          <w:rFonts w:ascii="Cambria" w:hAnsi="Cambria"/>
          <w:b/>
          <w:sz w:val="24"/>
          <w:szCs w:val="24"/>
        </w:rPr>
        <w:t>”</w:t>
      </w:r>
      <w:proofErr w:type="gramEnd"/>
      <w:r w:rsidR="006A19B3" w:rsidRPr="006A19B3">
        <w:rPr>
          <w:rFonts w:asciiTheme="majorHAnsi" w:hAnsiTheme="majorHAnsi"/>
        </w:rPr>
        <w:t xml:space="preserve"> </w:t>
      </w:r>
      <w:r w:rsidR="006A19B3" w:rsidRPr="006A19B3">
        <w:rPr>
          <w:rFonts w:asciiTheme="majorHAnsi" w:hAnsiTheme="majorHAnsi"/>
          <w:b/>
        </w:rPr>
        <w:t>CONSOLIDARE ȘI REFACERE -APĂRARE DE MAL(DIRIJARE APE PLUVIALE ÎN VEDEREA COMBATERII INUNDĂRII ZONEI DIN AVAL) STR.ING ION NISTORICĂ, COMUNA CORNU, JUDEȚUL PRAHOVA</w:t>
      </w:r>
      <w:r w:rsidR="006A19B3" w:rsidRPr="00D56062">
        <w:rPr>
          <w:rFonts w:asciiTheme="majorHAnsi" w:hAnsiTheme="majorHAnsi"/>
          <w:b/>
        </w:rPr>
        <w:t>”</w:t>
      </w:r>
      <w:r w:rsidRPr="00D267DC">
        <w:rPr>
          <w:rFonts w:asciiTheme="majorHAnsi" w:hAnsiTheme="majorHAnsi"/>
          <w:sz w:val="24"/>
          <w:szCs w:val="24"/>
        </w:rPr>
        <w:t>;</w:t>
      </w:r>
    </w:p>
    <w:p w:rsidR="00131866" w:rsidRPr="0084710E" w:rsidRDefault="00131866" w:rsidP="00131866">
      <w:pPr>
        <w:pStyle w:val="Bodytext20"/>
        <w:shd w:val="clear" w:color="auto" w:fill="auto"/>
        <w:tabs>
          <w:tab w:val="left" w:pos="810"/>
        </w:tabs>
        <w:spacing w:before="0" w:line="240" w:lineRule="auto"/>
        <w:ind w:left="800" w:firstLine="0"/>
        <w:jc w:val="both"/>
        <w:rPr>
          <w:rFonts w:asciiTheme="majorHAnsi" w:hAnsiTheme="majorHAnsi"/>
          <w:sz w:val="24"/>
          <w:szCs w:val="24"/>
        </w:rPr>
      </w:pPr>
      <w:r w:rsidRPr="00CC2271">
        <w:rPr>
          <w:rFonts w:asciiTheme="majorHAnsi" w:hAnsiTheme="majorHAnsi"/>
          <w:sz w:val="24"/>
          <w:szCs w:val="24"/>
        </w:rPr>
        <w:t>-</w:t>
      </w:r>
      <w:r w:rsidR="00CC2271">
        <w:rPr>
          <w:rFonts w:asciiTheme="majorHAnsi" w:hAnsiTheme="majorHAnsi"/>
          <w:sz w:val="24"/>
          <w:szCs w:val="24"/>
        </w:rPr>
        <w:t>s</w:t>
      </w:r>
      <w:r w:rsidRPr="00CC2271">
        <w:rPr>
          <w:rFonts w:asciiTheme="majorHAnsi" w:hAnsiTheme="majorHAnsi"/>
          <w:sz w:val="24"/>
          <w:szCs w:val="24"/>
        </w:rPr>
        <w:t>prijină Beneficiarul</w:t>
      </w:r>
      <w:r w:rsidRPr="0084710E">
        <w:rPr>
          <w:rFonts w:asciiTheme="majorHAnsi" w:hAnsiTheme="majorHAnsi"/>
          <w:sz w:val="24"/>
          <w:szCs w:val="24"/>
        </w:rPr>
        <w:t xml:space="preserve"> in aprobarea graficului de execuţie a lucrărilor de construcţii</w:t>
      </w:r>
      <w:r w:rsidR="00CC2271">
        <w:rPr>
          <w:rFonts w:asciiTheme="majorHAnsi" w:hAnsiTheme="majorHAnsi"/>
          <w:sz w:val="24"/>
          <w:szCs w:val="24"/>
        </w:rPr>
        <w:t>;</w:t>
      </w:r>
    </w:p>
    <w:p w:rsidR="00131866" w:rsidRPr="0084710E" w:rsidRDefault="00131866" w:rsidP="00131866">
      <w:pPr>
        <w:pStyle w:val="Bodytext20"/>
        <w:shd w:val="clear" w:color="auto" w:fill="auto"/>
        <w:tabs>
          <w:tab w:val="left" w:pos="810"/>
        </w:tabs>
        <w:spacing w:before="0" w:line="240" w:lineRule="auto"/>
        <w:ind w:left="800" w:firstLine="0"/>
        <w:jc w:val="both"/>
        <w:rPr>
          <w:rFonts w:asciiTheme="majorHAnsi" w:hAnsiTheme="majorHAnsi"/>
          <w:sz w:val="24"/>
          <w:szCs w:val="24"/>
        </w:rPr>
      </w:pPr>
      <w:r w:rsidRPr="0084710E">
        <w:rPr>
          <w:rFonts w:asciiTheme="majorHAnsi" w:hAnsiTheme="majorHAnsi"/>
          <w:sz w:val="24"/>
          <w:szCs w:val="24"/>
        </w:rPr>
        <w:t>-</w:t>
      </w:r>
      <w:r w:rsidR="00CC2271">
        <w:rPr>
          <w:rFonts w:asciiTheme="majorHAnsi" w:hAnsiTheme="majorHAnsi"/>
          <w:sz w:val="24"/>
          <w:szCs w:val="24"/>
        </w:rPr>
        <w:t>a</w:t>
      </w:r>
      <w:r w:rsidRPr="0084710E">
        <w:rPr>
          <w:rFonts w:asciiTheme="majorHAnsi" w:hAnsiTheme="majorHAnsi"/>
          <w:sz w:val="24"/>
          <w:szCs w:val="24"/>
        </w:rPr>
        <w:t>sigura verificarea conformităţii lucrărilor executate pe şantier cu proiectul tehnic, detaliile de execuţie si cu legislaţia in vigoare si informează Beneficiarul asupra eventualelor greşeli de execuţie sau neconcordante fata de proiect;</w:t>
      </w:r>
    </w:p>
    <w:p w:rsidR="00131866" w:rsidRPr="0084710E" w:rsidRDefault="00131866" w:rsidP="00131866">
      <w:pPr>
        <w:pStyle w:val="Bodytext20"/>
        <w:shd w:val="clear" w:color="auto" w:fill="auto"/>
        <w:tabs>
          <w:tab w:val="left" w:pos="810"/>
        </w:tabs>
        <w:spacing w:before="0" w:line="240" w:lineRule="auto"/>
        <w:ind w:left="800" w:firstLine="0"/>
        <w:jc w:val="both"/>
        <w:rPr>
          <w:rFonts w:asciiTheme="majorHAnsi" w:hAnsiTheme="majorHAnsi"/>
          <w:sz w:val="24"/>
          <w:szCs w:val="24"/>
        </w:rPr>
      </w:pPr>
      <w:r w:rsidRPr="0084710E">
        <w:rPr>
          <w:rFonts w:asciiTheme="majorHAnsi" w:hAnsiTheme="majorHAnsi"/>
          <w:sz w:val="24"/>
          <w:szCs w:val="24"/>
        </w:rPr>
        <w:t>-</w:t>
      </w:r>
      <w:r w:rsidR="00CC2271">
        <w:rPr>
          <w:rFonts w:asciiTheme="majorHAnsi" w:hAnsiTheme="majorHAnsi"/>
          <w:sz w:val="24"/>
          <w:szCs w:val="24"/>
        </w:rPr>
        <w:t>a</w:t>
      </w:r>
      <w:r w:rsidRPr="0084710E">
        <w:rPr>
          <w:rFonts w:asciiTheme="majorHAnsi" w:hAnsiTheme="majorHAnsi"/>
          <w:sz w:val="24"/>
          <w:szCs w:val="24"/>
        </w:rPr>
        <w:t>sigura nivelul de calitate corespunzător cerinţelor esenţiale prin proiecte si detalii de execuţie, cu respectarea reglementarilor tehnice si a clauzelor contractuale;</w:t>
      </w:r>
    </w:p>
    <w:p w:rsidR="00131866" w:rsidRPr="0084710E" w:rsidRDefault="00131866" w:rsidP="00131866">
      <w:pPr>
        <w:pStyle w:val="Bodytext20"/>
        <w:shd w:val="clear" w:color="auto" w:fill="auto"/>
        <w:tabs>
          <w:tab w:val="left" w:pos="810"/>
        </w:tabs>
        <w:spacing w:before="0" w:line="240" w:lineRule="auto"/>
        <w:ind w:left="800" w:firstLine="0"/>
        <w:jc w:val="both"/>
        <w:rPr>
          <w:rFonts w:asciiTheme="majorHAnsi" w:hAnsiTheme="majorHAnsi"/>
          <w:sz w:val="24"/>
          <w:szCs w:val="24"/>
        </w:rPr>
      </w:pPr>
      <w:r w:rsidRPr="0084710E">
        <w:rPr>
          <w:rFonts w:asciiTheme="majorHAnsi" w:hAnsiTheme="majorHAnsi"/>
          <w:sz w:val="24"/>
          <w:szCs w:val="24"/>
        </w:rPr>
        <w:t>-</w:t>
      </w:r>
      <w:r w:rsidR="00CC2271">
        <w:rPr>
          <w:rFonts w:asciiTheme="majorHAnsi" w:hAnsiTheme="majorHAnsi"/>
          <w:sz w:val="24"/>
          <w:szCs w:val="24"/>
        </w:rPr>
        <w:t>a</w:t>
      </w:r>
      <w:r w:rsidRPr="0084710E">
        <w:rPr>
          <w:rFonts w:asciiTheme="majorHAnsi" w:hAnsiTheme="majorHAnsi"/>
          <w:sz w:val="24"/>
          <w:szCs w:val="24"/>
        </w:rPr>
        <w:t>sigura tot sprijinul si suportul tehnic afere</w:t>
      </w:r>
      <w:r w:rsidR="00CC2271">
        <w:rPr>
          <w:rFonts w:asciiTheme="majorHAnsi" w:hAnsiTheme="majorHAnsi"/>
          <w:sz w:val="24"/>
          <w:szCs w:val="24"/>
        </w:rPr>
        <w:t>nt pentru execuţia la un nivel î</w:t>
      </w:r>
      <w:r w:rsidRPr="0084710E">
        <w:rPr>
          <w:rFonts w:asciiTheme="majorHAnsi" w:hAnsiTheme="majorHAnsi"/>
          <w:sz w:val="24"/>
          <w:szCs w:val="24"/>
        </w:rPr>
        <w:t xml:space="preserve">nalt de calitate a lucrărilor de modernizare a străzilor avand in vedere prevederile: PT/ DDE, Caietelor de sarcini si legislaţiei in vigoare, precum si </w:t>
      </w:r>
      <w:proofErr w:type="gramStart"/>
      <w:r w:rsidRPr="0084710E">
        <w:rPr>
          <w:rFonts w:asciiTheme="majorHAnsi" w:hAnsiTheme="majorHAnsi"/>
          <w:sz w:val="24"/>
          <w:szCs w:val="24"/>
        </w:rPr>
        <w:t>a</w:t>
      </w:r>
      <w:proofErr w:type="gramEnd"/>
      <w:r w:rsidRPr="0084710E">
        <w:rPr>
          <w:rFonts w:asciiTheme="majorHAnsi" w:hAnsiTheme="majorHAnsi"/>
          <w:sz w:val="24"/>
          <w:szCs w:val="24"/>
        </w:rPr>
        <w:t xml:space="preserve"> avizelor si acordurilor obţinute pentru realizarea lucrărilor;</w:t>
      </w:r>
    </w:p>
    <w:p w:rsidR="00131866" w:rsidRPr="0084710E" w:rsidRDefault="00131866" w:rsidP="00131866">
      <w:pPr>
        <w:pStyle w:val="Bodytext20"/>
        <w:shd w:val="clear" w:color="auto" w:fill="auto"/>
        <w:tabs>
          <w:tab w:val="left" w:pos="810"/>
        </w:tabs>
        <w:spacing w:before="0" w:line="240" w:lineRule="auto"/>
        <w:ind w:left="800" w:firstLine="0"/>
        <w:jc w:val="both"/>
        <w:rPr>
          <w:rFonts w:asciiTheme="majorHAnsi" w:hAnsiTheme="majorHAnsi"/>
          <w:sz w:val="24"/>
          <w:szCs w:val="24"/>
        </w:rPr>
      </w:pPr>
      <w:r w:rsidRPr="0084710E">
        <w:rPr>
          <w:rFonts w:asciiTheme="majorHAnsi" w:hAnsiTheme="majorHAnsi"/>
          <w:sz w:val="24"/>
          <w:szCs w:val="24"/>
        </w:rPr>
        <w:t>-</w:t>
      </w:r>
      <w:r w:rsidR="00CC2271">
        <w:rPr>
          <w:rFonts w:asciiTheme="majorHAnsi" w:hAnsiTheme="majorHAnsi"/>
          <w:sz w:val="24"/>
          <w:szCs w:val="24"/>
        </w:rPr>
        <w:t>p</w:t>
      </w:r>
      <w:r w:rsidRPr="0084710E">
        <w:rPr>
          <w:rFonts w:asciiTheme="majorHAnsi" w:hAnsiTheme="majorHAnsi"/>
          <w:sz w:val="24"/>
          <w:szCs w:val="24"/>
        </w:rPr>
        <w:t>articipa la întocmirea Cartii Tehnice a construcţiei (împreuna cu Dirigintele ele şantier) si la recepţia lucrărilor executate;</w:t>
      </w:r>
    </w:p>
    <w:p w:rsidR="00131866" w:rsidRPr="0084710E" w:rsidRDefault="00131866" w:rsidP="00131866">
      <w:pPr>
        <w:pStyle w:val="Bodytext20"/>
        <w:shd w:val="clear" w:color="auto" w:fill="auto"/>
        <w:tabs>
          <w:tab w:val="left" w:pos="798"/>
        </w:tabs>
        <w:spacing w:before="0" w:line="240" w:lineRule="auto"/>
        <w:ind w:left="800" w:firstLine="0"/>
        <w:jc w:val="left"/>
        <w:rPr>
          <w:rFonts w:asciiTheme="majorHAnsi" w:hAnsiTheme="majorHAnsi"/>
          <w:sz w:val="24"/>
          <w:szCs w:val="24"/>
        </w:rPr>
      </w:pPr>
      <w:r w:rsidRPr="0084710E">
        <w:rPr>
          <w:rFonts w:asciiTheme="majorHAnsi" w:hAnsiTheme="majorHAnsi"/>
          <w:sz w:val="24"/>
          <w:szCs w:val="24"/>
        </w:rPr>
        <w:t>-îndeplineşte din punct de vedere calitativ si cantitativ toate activitatile</w:t>
      </w:r>
      <w:r w:rsidR="00CC2271">
        <w:rPr>
          <w:rFonts w:asciiTheme="majorHAnsi" w:hAnsiTheme="majorHAnsi"/>
          <w:sz w:val="24"/>
          <w:szCs w:val="24"/>
        </w:rPr>
        <w:t xml:space="preserve"> </w:t>
      </w:r>
      <w:r w:rsidRPr="0084710E">
        <w:rPr>
          <w:rFonts w:asciiTheme="majorHAnsi" w:hAnsiTheme="majorHAnsi"/>
          <w:sz w:val="24"/>
          <w:szCs w:val="24"/>
        </w:rPr>
        <w:t xml:space="preserve">necesare </w:t>
      </w:r>
      <w:r w:rsidR="00CC2271">
        <w:rPr>
          <w:rFonts w:asciiTheme="majorHAnsi" w:hAnsiTheme="majorHAnsi"/>
          <w:sz w:val="24"/>
          <w:szCs w:val="24"/>
        </w:rPr>
        <w:t>î</w:t>
      </w:r>
      <w:r w:rsidRPr="0084710E">
        <w:rPr>
          <w:rFonts w:asciiTheme="majorHAnsi" w:hAnsiTheme="majorHAnsi"/>
          <w:sz w:val="24"/>
          <w:szCs w:val="24"/>
        </w:rPr>
        <w:t>n îndeplinirea obiectivului contractului ele prestări servicii;</w:t>
      </w:r>
    </w:p>
    <w:p w:rsidR="00131866" w:rsidRPr="0084710E" w:rsidRDefault="00131866" w:rsidP="00131866">
      <w:pPr>
        <w:pStyle w:val="Bodytext20"/>
        <w:shd w:val="clear" w:color="auto" w:fill="auto"/>
        <w:tabs>
          <w:tab w:val="left" w:pos="798"/>
        </w:tabs>
        <w:spacing w:before="0" w:line="240" w:lineRule="auto"/>
        <w:ind w:left="800" w:firstLine="0"/>
        <w:jc w:val="left"/>
        <w:rPr>
          <w:rFonts w:asciiTheme="majorHAnsi" w:hAnsiTheme="majorHAnsi"/>
          <w:sz w:val="24"/>
          <w:szCs w:val="24"/>
        </w:rPr>
      </w:pPr>
      <w:r w:rsidRPr="0084710E">
        <w:rPr>
          <w:rFonts w:asciiTheme="majorHAnsi" w:hAnsiTheme="majorHAnsi"/>
          <w:sz w:val="24"/>
          <w:szCs w:val="24"/>
        </w:rPr>
        <w:lastRenderedPageBreak/>
        <w:t>-</w:t>
      </w:r>
      <w:r w:rsidR="00CC2271">
        <w:rPr>
          <w:rFonts w:asciiTheme="majorHAnsi" w:hAnsiTheme="majorHAnsi"/>
          <w:sz w:val="24"/>
          <w:szCs w:val="24"/>
        </w:rPr>
        <w:t>p</w:t>
      </w:r>
      <w:r w:rsidRPr="0084710E">
        <w:rPr>
          <w:rFonts w:asciiTheme="majorHAnsi" w:hAnsiTheme="majorHAnsi"/>
          <w:sz w:val="24"/>
          <w:szCs w:val="24"/>
        </w:rPr>
        <w:t>articip</w:t>
      </w:r>
      <w:r w:rsidR="00CC2271">
        <w:rPr>
          <w:rFonts w:asciiTheme="majorHAnsi" w:hAnsiTheme="majorHAnsi"/>
          <w:sz w:val="24"/>
          <w:szCs w:val="24"/>
        </w:rPr>
        <w:t>ă</w:t>
      </w:r>
      <w:r w:rsidRPr="0084710E">
        <w:rPr>
          <w:rFonts w:asciiTheme="majorHAnsi" w:hAnsiTheme="majorHAnsi"/>
          <w:sz w:val="24"/>
          <w:szCs w:val="24"/>
        </w:rPr>
        <w:t xml:space="preserve"> la şedinţele cu responsabilul tehnic cu execuţia si responsabilul tehnic cu controlul calitatii, la solicitarea Antreprenorului;</w:t>
      </w:r>
    </w:p>
    <w:p w:rsidR="00131866" w:rsidRPr="0084710E" w:rsidRDefault="00131866" w:rsidP="00131866">
      <w:pPr>
        <w:pStyle w:val="Bodytext20"/>
        <w:shd w:val="clear" w:color="auto" w:fill="auto"/>
        <w:tabs>
          <w:tab w:val="left" w:pos="798"/>
        </w:tabs>
        <w:spacing w:before="0" w:line="240" w:lineRule="auto"/>
        <w:ind w:left="800" w:firstLine="0"/>
        <w:jc w:val="left"/>
        <w:rPr>
          <w:rFonts w:asciiTheme="majorHAnsi" w:hAnsiTheme="majorHAnsi"/>
          <w:sz w:val="24"/>
          <w:szCs w:val="24"/>
        </w:rPr>
      </w:pPr>
      <w:r w:rsidRPr="0084710E">
        <w:rPr>
          <w:rFonts w:asciiTheme="majorHAnsi" w:hAnsiTheme="majorHAnsi"/>
          <w:sz w:val="24"/>
          <w:szCs w:val="24"/>
        </w:rPr>
        <w:t>-</w:t>
      </w:r>
      <w:r w:rsidR="00CC2271">
        <w:rPr>
          <w:rFonts w:asciiTheme="majorHAnsi" w:hAnsiTheme="majorHAnsi"/>
          <w:sz w:val="24"/>
          <w:szCs w:val="24"/>
        </w:rPr>
        <w:t>p</w:t>
      </w:r>
      <w:r w:rsidRPr="0084710E">
        <w:rPr>
          <w:rFonts w:asciiTheme="majorHAnsi" w:hAnsiTheme="majorHAnsi"/>
          <w:sz w:val="24"/>
          <w:szCs w:val="24"/>
        </w:rPr>
        <w:t xml:space="preserve">articipa la şedinţele </w:t>
      </w:r>
      <w:r w:rsidR="00CC2271">
        <w:rPr>
          <w:rFonts w:asciiTheme="majorHAnsi" w:hAnsiTheme="majorHAnsi"/>
          <w:sz w:val="24"/>
          <w:szCs w:val="24"/>
        </w:rPr>
        <w:t>organizate de Beneficiar</w:t>
      </w:r>
      <w:r w:rsidRPr="0084710E">
        <w:rPr>
          <w:rFonts w:asciiTheme="majorHAnsi" w:hAnsiTheme="majorHAnsi"/>
          <w:sz w:val="24"/>
          <w:szCs w:val="24"/>
        </w:rPr>
        <w:t>;</w:t>
      </w:r>
    </w:p>
    <w:p w:rsidR="00131866" w:rsidRPr="0084710E" w:rsidRDefault="00CC2271" w:rsidP="00131866">
      <w:pPr>
        <w:pStyle w:val="Bodytext20"/>
        <w:shd w:val="clear" w:color="auto" w:fill="auto"/>
        <w:tabs>
          <w:tab w:val="left" w:pos="798"/>
        </w:tabs>
        <w:spacing w:before="0" w:line="240" w:lineRule="auto"/>
        <w:ind w:left="800" w:firstLine="0"/>
        <w:jc w:val="left"/>
        <w:rPr>
          <w:rFonts w:asciiTheme="majorHAnsi" w:hAnsiTheme="majorHAnsi"/>
          <w:sz w:val="24"/>
          <w:szCs w:val="24"/>
        </w:rPr>
      </w:pPr>
      <w:r>
        <w:rPr>
          <w:rFonts w:asciiTheme="majorHAnsi" w:hAnsiTheme="majorHAnsi"/>
          <w:sz w:val="24"/>
          <w:szCs w:val="24"/>
        </w:rPr>
        <w:t>-r</w:t>
      </w:r>
      <w:r w:rsidR="00131866" w:rsidRPr="0084710E">
        <w:rPr>
          <w:rFonts w:asciiTheme="majorHAnsi" w:hAnsiTheme="majorHAnsi"/>
          <w:sz w:val="24"/>
          <w:szCs w:val="24"/>
        </w:rPr>
        <w:t xml:space="preserve">ăspunde la solicitarea beneficiarului la posibilele probleme tehnice </w:t>
      </w:r>
      <w:r>
        <w:rPr>
          <w:rFonts w:asciiTheme="majorHAnsi" w:hAnsiTheme="majorHAnsi"/>
          <w:sz w:val="24"/>
          <w:szCs w:val="24"/>
        </w:rPr>
        <w:t>n</w:t>
      </w:r>
      <w:r w:rsidR="00131866" w:rsidRPr="0084710E">
        <w:rPr>
          <w:rFonts w:asciiTheme="majorHAnsi" w:hAnsiTheme="majorHAnsi"/>
          <w:sz w:val="24"/>
          <w:szCs w:val="24"/>
        </w:rPr>
        <w:t>eprevăzute in 48 de ore.</w:t>
      </w:r>
    </w:p>
    <w:p w:rsidR="00131866" w:rsidRPr="0084710E" w:rsidRDefault="00131866" w:rsidP="00131866">
      <w:pPr>
        <w:pStyle w:val="Bodytext20"/>
        <w:shd w:val="clear" w:color="auto" w:fill="auto"/>
        <w:spacing w:before="0" w:line="240" w:lineRule="auto"/>
        <w:ind w:left="360" w:hanging="360"/>
        <w:jc w:val="left"/>
        <w:rPr>
          <w:rFonts w:asciiTheme="majorHAnsi" w:hAnsiTheme="majorHAnsi"/>
          <w:sz w:val="24"/>
          <w:szCs w:val="24"/>
        </w:rPr>
      </w:pPr>
    </w:p>
    <w:p w:rsidR="00131866" w:rsidRPr="006408FF" w:rsidRDefault="00131866" w:rsidP="00131866">
      <w:pPr>
        <w:pStyle w:val="ListParagraph"/>
        <w:widowControl w:val="0"/>
        <w:numPr>
          <w:ilvl w:val="0"/>
          <w:numId w:val="8"/>
        </w:numPr>
        <w:tabs>
          <w:tab w:val="left" w:pos="330"/>
        </w:tabs>
        <w:ind w:left="284" w:hanging="142"/>
        <w:jc w:val="both"/>
        <w:rPr>
          <w:rFonts w:asciiTheme="majorHAnsi" w:hAnsiTheme="majorHAnsi"/>
          <w:b/>
          <w:u w:val="single"/>
        </w:rPr>
      </w:pPr>
      <w:r w:rsidRPr="006408FF">
        <w:rPr>
          <w:rFonts w:asciiTheme="majorHAnsi" w:hAnsiTheme="majorHAnsi"/>
          <w:b/>
          <w:u w:val="single"/>
        </w:rPr>
        <w:t>ATRIBUŢII SPECIFICE ALE PROIECTANTULUI:</w:t>
      </w:r>
    </w:p>
    <w:p w:rsidR="00131866" w:rsidRPr="0084710E" w:rsidRDefault="00131866" w:rsidP="00131866">
      <w:pPr>
        <w:pStyle w:val="Bodytext20"/>
        <w:shd w:val="clear" w:color="auto" w:fill="auto"/>
        <w:spacing w:before="0" w:line="240" w:lineRule="auto"/>
        <w:ind w:firstLine="0"/>
        <w:jc w:val="both"/>
        <w:rPr>
          <w:rFonts w:asciiTheme="majorHAnsi" w:hAnsiTheme="majorHAnsi"/>
          <w:sz w:val="24"/>
          <w:szCs w:val="24"/>
        </w:rPr>
      </w:pPr>
      <w:r w:rsidRPr="0084710E">
        <w:rPr>
          <w:rFonts w:asciiTheme="majorHAnsi" w:hAnsiTheme="majorHAnsi"/>
          <w:sz w:val="24"/>
          <w:szCs w:val="24"/>
        </w:rPr>
        <w:t>Pe toata durata contractului, prestatorul are următoarele atribuţii si obligaţii specifice:</w:t>
      </w:r>
    </w:p>
    <w:p w:rsidR="009F364A" w:rsidRDefault="00131866" w:rsidP="009F364A">
      <w:pPr>
        <w:pStyle w:val="Bodytext20"/>
        <w:numPr>
          <w:ilvl w:val="1"/>
          <w:numId w:val="19"/>
        </w:numPr>
        <w:shd w:val="clear" w:color="auto" w:fill="auto"/>
        <w:spacing w:before="0" w:line="240" w:lineRule="auto"/>
        <w:jc w:val="both"/>
        <w:rPr>
          <w:rFonts w:asciiTheme="majorHAnsi" w:hAnsiTheme="majorHAnsi"/>
          <w:sz w:val="24"/>
          <w:szCs w:val="24"/>
        </w:rPr>
      </w:pPr>
      <w:r w:rsidRPr="0084710E">
        <w:rPr>
          <w:rFonts w:asciiTheme="majorHAnsi" w:hAnsiTheme="majorHAnsi"/>
          <w:sz w:val="24"/>
          <w:szCs w:val="24"/>
        </w:rPr>
        <w:t>Atribuţii privind asigurarea calitatii de Proiectant al lucrării</w:t>
      </w:r>
    </w:p>
    <w:p w:rsidR="00131866" w:rsidRPr="009F364A" w:rsidRDefault="009F364A" w:rsidP="009F364A">
      <w:pPr>
        <w:pStyle w:val="Bodytext20"/>
        <w:shd w:val="clear" w:color="auto" w:fill="auto"/>
        <w:spacing w:before="0" w:line="240" w:lineRule="auto"/>
        <w:ind w:firstLine="0"/>
        <w:jc w:val="both"/>
        <w:rPr>
          <w:rFonts w:asciiTheme="majorHAnsi" w:hAnsiTheme="majorHAnsi"/>
          <w:sz w:val="24"/>
          <w:szCs w:val="24"/>
        </w:rPr>
      </w:pPr>
      <w:r>
        <w:rPr>
          <w:rFonts w:asciiTheme="majorHAnsi" w:hAnsiTheme="majorHAnsi"/>
          <w:sz w:val="24"/>
          <w:szCs w:val="24"/>
        </w:rPr>
        <w:t>p</w:t>
      </w:r>
      <w:r w:rsidR="00131866" w:rsidRPr="009F364A">
        <w:rPr>
          <w:rFonts w:asciiTheme="majorHAnsi" w:hAnsiTheme="majorHAnsi"/>
          <w:sz w:val="24"/>
          <w:szCs w:val="24"/>
        </w:rPr>
        <w:t xml:space="preserve">otrivit prezentului Caiet de sarcini, ofertantul declarat câştigător va îndeplini responsabilitatea de Proiectant care asigura si asistenta tehnica pe parcursul execuţiei lucrărilor de construcţii si va fi consemnat ca atare in toate documentele, inclusiv in procesele verbale de recepţie finala </w:t>
      </w:r>
      <w:proofErr w:type="gramStart"/>
      <w:r w:rsidR="00131866" w:rsidRPr="009F364A">
        <w:rPr>
          <w:rFonts w:asciiTheme="majorHAnsi" w:hAnsiTheme="majorHAnsi"/>
          <w:sz w:val="24"/>
          <w:szCs w:val="24"/>
        </w:rPr>
        <w:t>a</w:t>
      </w:r>
      <w:proofErr w:type="gramEnd"/>
      <w:r w:rsidR="00131866" w:rsidRPr="009F364A">
        <w:rPr>
          <w:rFonts w:asciiTheme="majorHAnsi" w:hAnsiTheme="majorHAnsi"/>
          <w:sz w:val="24"/>
          <w:szCs w:val="24"/>
        </w:rPr>
        <w:t xml:space="preserve"> obiectivului de investiţii.</w:t>
      </w:r>
    </w:p>
    <w:p w:rsidR="00131866" w:rsidRPr="0084710E" w:rsidRDefault="00131866" w:rsidP="00131866">
      <w:pPr>
        <w:pStyle w:val="Bodytext20"/>
        <w:shd w:val="clear" w:color="auto" w:fill="auto"/>
        <w:spacing w:before="0" w:line="240" w:lineRule="auto"/>
        <w:ind w:left="360" w:hanging="360"/>
        <w:jc w:val="left"/>
        <w:rPr>
          <w:rFonts w:asciiTheme="majorHAnsi" w:hAnsiTheme="majorHAnsi"/>
          <w:sz w:val="24"/>
          <w:szCs w:val="24"/>
        </w:rPr>
      </w:pPr>
    </w:p>
    <w:p w:rsidR="00131866" w:rsidRPr="0084710E" w:rsidRDefault="00131866" w:rsidP="00131866">
      <w:pPr>
        <w:ind w:left="460"/>
        <w:jc w:val="both"/>
        <w:rPr>
          <w:rFonts w:asciiTheme="majorHAnsi" w:hAnsiTheme="majorHAnsi"/>
        </w:rPr>
      </w:pPr>
      <w:r w:rsidRPr="0084710E">
        <w:rPr>
          <w:rFonts w:asciiTheme="majorHAnsi" w:hAnsiTheme="majorHAnsi"/>
        </w:rPr>
        <w:t>Proiectantul are următoarele atribuţii si obligaţii:</w:t>
      </w:r>
    </w:p>
    <w:p w:rsidR="00131866" w:rsidRPr="0084710E" w:rsidRDefault="00131866" w:rsidP="00131866">
      <w:pPr>
        <w:ind w:left="460"/>
        <w:jc w:val="both"/>
        <w:rPr>
          <w:rFonts w:asciiTheme="majorHAnsi" w:hAnsiTheme="majorHAnsi"/>
          <w:b/>
        </w:rPr>
      </w:pPr>
      <w:r w:rsidRPr="0084710E">
        <w:rPr>
          <w:rFonts w:asciiTheme="majorHAnsi" w:hAnsiTheme="majorHAnsi"/>
          <w:b/>
        </w:rPr>
        <w:t>Etapa 1:</w:t>
      </w:r>
    </w:p>
    <w:p w:rsidR="00131866" w:rsidRPr="00CC2271"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CC2271">
        <w:rPr>
          <w:rFonts w:asciiTheme="majorHAnsi" w:hAnsiTheme="majorHAnsi"/>
          <w:sz w:val="24"/>
          <w:szCs w:val="24"/>
        </w:rPr>
        <w:t xml:space="preserve">Elaborarea </w:t>
      </w:r>
      <w:r w:rsidR="00CC2271" w:rsidRPr="00CC2271">
        <w:rPr>
          <w:rFonts w:asciiTheme="majorHAnsi" w:hAnsiTheme="majorHAnsi"/>
          <w:sz w:val="24"/>
          <w:szCs w:val="24"/>
        </w:rPr>
        <w:t xml:space="preserve">tuturor </w:t>
      </w:r>
      <w:r w:rsidRPr="00CC2271">
        <w:rPr>
          <w:rFonts w:asciiTheme="majorHAnsi" w:hAnsiTheme="majorHAnsi"/>
          <w:sz w:val="24"/>
          <w:szCs w:val="24"/>
        </w:rPr>
        <w:t xml:space="preserve">documentelor indicate </w:t>
      </w:r>
      <w:r w:rsidR="00CC2271" w:rsidRPr="00CC2271">
        <w:rPr>
          <w:rFonts w:asciiTheme="majorHAnsi" w:hAnsiTheme="majorHAnsi"/>
          <w:sz w:val="24"/>
          <w:szCs w:val="24"/>
        </w:rPr>
        <w:t>în prezentul c</w:t>
      </w:r>
      <w:r w:rsidRPr="00CC2271">
        <w:rPr>
          <w:rFonts w:asciiTheme="majorHAnsi" w:hAnsiTheme="majorHAnsi"/>
          <w:sz w:val="24"/>
          <w:szCs w:val="24"/>
        </w:rPr>
        <w:t xml:space="preserve">aiet de </w:t>
      </w:r>
      <w:r w:rsidR="00CC2271" w:rsidRPr="00CC2271">
        <w:rPr>
          <w:rFonts w:asciiTheme="majorHAnsi" w:hAnsiTheme="majorHAnsi"/>
          <w:sz w:val="24"/>
          <w:szCs w:val="24"/>
        </w:rPr>
        <w:t>s</w:t>
      </w:r>
      <w:r w:rsidR="00CC2271">
        <w:rPr>
          <w:rFonts w:asciiTheme="majorHAnsi" w:hAnsiTheme="majorHAnsi"/>
          <w:sz w:val="24"/>
          <w:szCs w:val="24"/>
        </w:rPr>
        <w:t>arcini;</w:t>
      </w:r>
      <w:r w:rsidRPr="00CC2271">
        <w:rPr>
          <w:rFonts w:asciiTheme="majorHAnsi" w:hAnsiTheme="majorHAnsi"/>
          <w:sz w:val="24"/>
          <w:szCs w:val="24"/>
        </w:rPr>
        <w:t xml:space="preserve"> </w:t>
      </w:r>
    </w:p>
    <w:p w:rsidR="00131866" w:rsidRPr="0084710E" w:rsidRDefault="00131866" w:rsidP="00131866">
      <w:pPr>
        <w:ind w:left="460"/>
        <w:jc w:val="both"/>
        <w:rPr>
          <w:rFonts w:asciiTheme="majorHAnsi" w:hAnsiTheme="majorHAnsi"/>
          <w:b/>
        </w:rPr>
      </w:pPr>
      <w:r w:rsidRPr="0084710E">
        <w:rPr>
          <w:rFonts w:asciiTheme="majorHAnsi" w:hAnsiTheme="majorHAnsi"/>
          <w:b/>
        </w:rPr>
        <w:t>Etapa a Il-a:</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 xml:space="preserve">Verifica execuţia lucrărilor in sensul respectării proiectului autorizat, prevederilor Legii nr. 50/1991 privind autorizarea executării lucrărilor de construcţii, republicata, cu modificările si completări le ulterioare si normelor metodologice de aplicare </w:t>
      </w:r>
      <w:proofErr w:type="gramStart"/>
      <w:r w:rsidRPr="0084710E">
        <w:rPr>
          <w:rFonts w:asciiTheme="majorHAnsi" w:hAnsiTheme="majorHAnsi"/>
          <w:sz w:val="24"/>
          <w:szCs w:val="24"/>
        </w:rPr>
        <w:t>a</w:t>
      </w:r>
      <w:proofErr w:type="gramEnd"/>
      <w:r w:rsidRPr="0084710E">
        <w:rPr>
          <w:rFonts w:asciiTheme="majorHAnsi" w:hAnsiTheme="majorHAnsi"/>
          <w:sz w:val="24"/>
          <w:szCs w:val="24"/>
        </w:rPr>
        <w:t xml:space="preserve"> acestei legi, aprobate prin Ordinul MDRT nr. 839/2009;</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In situaţia in care, înainte de începerea executării lucrărilor de construcţii sau pe parcursul derulării acestora, devine necesara modificarea soluţiilor tehnice din documentaţia tehnica - D.T. autorizata, proiectantul are obligaţia de a elabora documentaţiile necesare - piese scrise si desenate - cu condiţia ca documentaţia tehnica D.T. astfel modificata sa se încadreze in prevederile documentaţiilor de urbanism aprobate si de a solicita emiterea unei noi autorizaţii de construire corespunzător modificărilor aduse proiectului;</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Verifica calitatea execuţiei si emite opinii privind caracteristicile si calitatile materialelor folosite, testele si probele efectuate;</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Verifica îndeplinirea condiţiilor tehnice, tehnologice si de calitate a lucrărilor de execuţie pentru asigurarea îndeplinirii exigentelor de calitate si performanta solicitate prin Caietele de sarcini aferente documentaţiei tehnice;</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 xml:space="preserve">Stabileşte modul de tratare a defectelor aparute in execuţie, pentru </w:t>
      </w:r>
      <w:proofErr w:type="gramStart"/>
      <w:r w:rsidRPr="0084710E">
        <w:rPr>
          <w:rFonts w:asciiTheme="majorHAnsi" w:hAnsiTheme="majorHAnsi"/>
          <w:sz w:val="24"/>
          <w:szCs w:val="24"/>
        </w:rPr>
        <w:t>a</w:t>
      </w:r>
      <w:proofErr w:type="gramEnd"/>
      <w:r w:rsidRPr="0084710E">
        <w:rPr>
          <w:rFonts w:asciiTheme="majorHAnsi" w:hAnsiTheme="majorHAnsi"/>
          <w:sz w:val="24"/>
          <w:szCs w:val="24"/>
        </w:rPr>
        <w:t xml:space="preserve"> asigura nivelul de calitate corespunzător cerinţelor esenţiale si urmăreşte aplicarea pe şantier a soluţiilor adoptate, după insusirea acestora de către specialişti verificatori de proiecte atestati, la cererea investitorului;</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Urmăreşte aplicarea pe şantier a soluţiilor adoptate prin proiect;</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Urmăreşte reglementările tehnice in vigoare si tehnologiile de execuţie aplicate;</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Emite clarificări, precizări sau recomandări legate de aplicarea proiectului tehnic in concordanta cu situaţia din teren;</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Furnizează informaţii, precizări si prescripţii complementare planşelor;</w:t>
      </w:r>
    </w:p>
    <w:p w:rsidR="00131866" w:rsidRPr="0084710E" w:rsidRDefault="00CC2271"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Pr>
          <w:rFonts w:asciiTheme="majorHAnsi" w:hAnsiTheme="majorHAnsi"/>
          <w:sz w:val="24"/>
          <w:szCs w:val="24"/>
        </w:rPr>
        <w:t>Î</w:t>
      </w:r>
      <w:r w:rsidR="00131866" w:rsidRPr="0084710E">
        <w:rPr>
          <w:rFonts w:asciiTheme="majorHAnsi" w:hAnsiTheme="majorHAnsi"/>
          <w:sz w:val="24"/>
          <w:szCs w:val="24"/>
        </w:rPr>
        <w:t>ntocmeşte breviare de calcul, note explicative scurte si cu caracter general, vizând in special expiicitarea desenelor/ planşelor aferente documentaţiei tehnice, acolo unde este cazul;</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lastRenderedPageBreak/>
        <w:t>Asigur</w:t>
      </w:r>
      <w:r w:rsidR="00CC2271">
        <w:rPr>
          <w:rFonts w:asciiTheme="majorHAnsi" w:hAnsiTheme="majorHAnsi"/>
          <w:sz w:val="24"/>
          <w:szCs w:val="24"/>
        </w:rPr>
        <w:t>ă</w:t>
      </w:r>
      <w:r w:rsidRPr="0084710E">
        <w:rPr>
          <w:rFonts w:asciiTheme="majorHAnsi" w:hAnsiTheme="majorHAnsi"/>
          <w:sz w:val="24"/>
          <w:szCs w:val="24"/>
        </w:rPr>
        <w:t xml:space="preserve"> monitorizarea costurilor si revizuieşte/ actualizeaza Devizul general aferent lucrărilor de construcţii si instalaţii conform modificărilor intervenite pe parcursul implementării proiectului;</w:t>
      </w:r>
    </w:p>
    <w:p w:rsidR="00131866" w:rsidRPr="0084710E" w:rsidRDefault="00131866" w:rsidP="00131866">
      <w:pPr>
        <w:pStyle w:val="Bodytext20"/>
        <w:numPr>
          <w:ilvl w:val="0"/>
          <w:numId w:val="12"/>
        </w:numPr>
        <w:shd w:val="clear" w:color="auto" w:fill="auto"/>
        <w:tabs>
          <w:tab w:val="left" w:pos="325"/>
        </w:tabs>
        <w:spacing w:before="0" w:line="240" w:lineRule="auto"/>
        <w:jc w:val="both"/>
        <w:rPr>
          <w:rFonts w:asciiTheme="majorHAnsi" w:hAnsiTheme="majorHAnsi"/>
          <w:sz w:val="24"/>
          <w:szCs w:val="24"/>
        </w:rPr>
      </w:pPr>
      <w:r w:rsidRPr="0084710E">
        <w:rPr>
          <w:rFonts w:asciiTheme="majorHAnsi" w:hAnsiTheme="majorHAnsi"/>
          <w:sz w:val="24"/>
          <w:szCs w:val="24"/>
        </w:rPr>
        <w:t>Asigur</w:t>
      </w:r>
      <w:r w:rsidR="00CC2271">
        <w:rPr>
          <w:rFonts w:asciiTheme="majorHAnsi" w:hAnsiTheme="majorHAnsi"/>
          <w:sz w:val="24"/>
          <w:szCs w:val="24"/>
        </w:rPr>
        <w:t>ă</w:t>
      </w:r>
      <w:r w:rsidRPr="0084710E">
        <w:rPr>
          <w:rFonts w:asciiTheme="majorHAnsi" w:hAnsiTheme="majorHAnsi"/>
          <w:sz w:val="24"/>
          <w:szCs w:val="24"/>
        </w:rPr>
        <w:t xml:space="preserve"> soluţii pentru situaţii neprevăzute, neconformitati, neconcordante, lucrări neprevăzute si defecte aparute pe parcursul execuţiei lucrărilor si modifica in consecinţa documentaţia de execuţie, asigura de asemenea verificarea documentaţiei de către specialişti verificatori de proiecte atestati conform reglementarilor legale si urmăreşte aplicarea pe şantier a soluţiilor adoptate.</w:t>
      </w:r>
    </w:p>
    <w:p w:rsidR="00131866" w:rsidRPr="0084710E" w:rsidRDefault="00131866" w:rsidP="00131866">
      <w:pPr>
        <w:rPr>
          <w:rFonts w:asciiTheme="majorHAnsi" w:hAnsiTheme="majorHAnsi"/>
        </w:rPr>
      </w:pPr>
      <w:r w:rsidRPr="0084710E">
        <w:rPr>
          <w:rFonts w:asciiTheme="majorHAnsi" w:hAnsiTheme="majorHAnsi"/>
        </w:rPr>
        <w:t>Astfel:</w:t>
      </w:r>
    </w:p>
    <w:p w:rsidR="00131866" w:rsidRPr="0084710E" w:rsidRDefault="00131866" w:rsidP="00131866">
      <w:pPr>
        <w:pStyle w:val="Bodytext20"/>
        <w:numPr>
          <w:ilvl w:val="0"/>
          <w:numId w:val="11"/>
        </w:numPr>
        <w:shd w:val="clear" w:color="auto" w:fill="auto"/>
        <w:spacing w:before="0" w:line="240" w:lineRule="auto"/>
        <w:jc w:val="both"/>
        <w:rPr>
          <w:rStyle w:val="Bodytext2Exact"/>
          <w:rFonts w:asciiTheme="majorHAnsi" w:hAnsiTheme="majorHAnsi"/>
          <w:sz w:val="24"/>
          <w:szCs w:val="24"/>
        </w:rPr>
      </w:pPr>
      <w:r w:rsidRPr="0084710E">
        <w:rPr>
          <w:rStyle w:val="Bodytext2Exact"/>
          <w:rFonts w:asciiTheme="majorHAnsi" w:hAnsiTheme="majorHAnsi"/>
          <w:sz w:val="24"/>
          <w:szCs w:val="24"/>
        </w:rPr>
        <w:t xml:space="preserve">Va efectua după caz modificări/ adaptari (la situaţia din teren)/completari ale documentaţiei aprobate (PT si DDE), urmărind in permanenta încadrarea in bugetul proiectului, numai cu acordul Beneficiarului si cu respectarea prevederilor legale (Legea nr. 50/1991 privind autorizarea lucrărilor de construcţii, republicata, cu modificările si completările ulterioare si normele metodologice de aplicare </w:t>
      </w:r>
      <w:proofErr w:type="gramStart"/>
      <w:r w:rsidRPr="0084710E">
        <w:rPr>
          <w:rStyle w:val="Bodytext2Exact"/>
          <w:rFonts w:asciiTheme="majorHAnsi" w:hAnsiTheme="majorHAnsi"/>
          <w:sz w:val="24"/>
          <w:szCs w:val="24"/>
        </w:rPr>
        <w:t>a</w:t>
      </w:r>
      <w:proofErr w:type="gramEnd"/>
      <w:r w:rsidRPr="0084710E">
        <w:rPr>
          <w:rStyle w:val="Bodytext2Exact"/>
          <w:rFonts w:asciiTheme="majorHAnsi" w:hAnsiTheme="majorHAnsi"/>
          <w:sz w:val="24"/>
          <w:szCs w:val="24"/>
        </w:rPr>
        <w:t xml:space="preserve"> acesteia), si respectarea cerinţelor stabilite prin Legea nr. 10/1995 privind calitatea in construcţii), asigurând fundamentarea tehnica a soluţiilor propuse conform legii (prin studii tehnice de specialitate, expertize, etc.</w:t>
      </w:r>
    </w:p>
    <w:p w:rsidR="00131866" w:rsidRPr="0084710E" w:rsidRDefault="00131866" w:rsidP="00131866">
      <w:pPr>
        <w:pStyle w:val="Bodytext20"/>
        <w:numPr>
          <w:ilvl w:val="0"/>
          <w:numId w:val="11"/>
        </w:numPr>
        <w:shd w:val="clear" w:color="auto" w:fill="auto"/>
        <w:spacing w:before="0" w:line="240" w:lineRule="auto"/>
        <w:jc w:val="both"/>
        <w:rPr>
          <w:rFonts w:asciiTheme="majorHAnsi" w:hAnsiTheme="majorHAnsi"/>
          <w:sz w:val="24"/>
          <w:szCs w:val="24"/>
        </w:rPr>
      </w:pPr>
      <w:r w:rsidRPr="0084710E">
        <w:rPr>
          <w:rStyle w:val="Bodytext2Exact"/>
          <w:rFonts w:asciiTheme="majorHAnsi" w:hAnsiTheme="majorHAnsi"/>
          <w:sz w:val="24"/>
          <w:szCs w:val="24"/>
        </w:rPr>
        <w:t xml:space="preserve">In conformitate cu prevederile Ordinului MDRT nr. 809/2009 pentru aprobarea </w:t>
      </w:r>
      <w:r w:rsidRPr="0084710E">
        <w:rPr>
          <w:rStyle w:val="Bodytext2BoldExact"/>
          <w:rFonts w:asciiTheme="majorHAnsi" w:hAnsiTheme="majorHAnsi"/>
          <w:sz w:val="24"/>
          <w:szCs w:val="24"/>
        </w:rPr>
        <w:t xml:space="preserve">Normelor metodologice de aplicare a Legii nr. 50/1991 privind autorizarea executării lucrărilor de construcţii. </w:t>
      </w:r>
      <w:r w:rsidRPr="0084710E">
        <w:rPr>
          <w:rStyle w:val="Bodytext2Exact"/>
          <w:rFonts w:asciiTheme="majorHAnsi" w:hAnsiTheme="majorHAnsi"/>
          <w:sz w:val="24"/>
          <w:szCs w:val="24"/>
        </w:rPr>
        <w:t>Proiectantul doate aduce modificări locale ale soluţiilor tehnice din documentaţia tehnica - DT autorizata, fara emiterea unei noi autorizaţii de construire, pe baza de Dispoziţie de Şantier/ Nota de şantier, data de si verificata de către un verificator de proiecte atestat in condiţiile legii, numai cu acordul scris al Beneficiarului, si numai in cazurile in care:</w:t>
      </w:r>
    </w:p>
    <w:p w:rsidR="00131866" w:rsidRPr="0084710E" w:rsidRDefault="00131866" w:rsidP="00CC2271">
      <w:pPr>
        <w:pStyle w:val="Bodytext20"/>
        <w:numPr>
          <w:ilvl w:val="0"/>
          <w:numId w:val="10"/>
        </w:numPr>
        <w:shd w:val="clear" w:color="auto" w:fill="auto"/>
        <w:spacing w:before="0" w:line="240" w:lineRule="auto"/>
        <w:ind w:left="1701" w:hanging="425"/>
        <w:jc w:val="left"/>
        <w:rPr>
          <w:rStyle w:val="Bodytext2Exact"/>
          <w:rFonts w:asciiTheme="majorHAnsi" w:hAnsiTheme="majorHAnsi"/>
          <w:sz w:val="24"/>
          <w:szCs w:val="24"/>
        </w:rPr>
      </w:pPr>
      <w:r w:rsidRPr="0084710E">
        <w:rPr>
          <w:rStyle w:val="Bodytext2Exact"/>
          <w:rFonts w:asciiTheme="majorHAnsi" w:hAnsiTheme="majorHAnsi"/>
          <w:sz w:val="24"/>
          <w:szCs w:val="24"/>
        </w:rPr>
        <w:t>nu se modifica funcţiunea consemnata in autorizaţia iniţiala;</w:t>
      </w:r>
    </w:p>
    <w:p w:rsidR="00131866" w:rsidRPr="0084710E" w:rsidRDefault="00131866" w:rsidP="00CC2271">
      <w:pPr>
        <w:pStyle w:val="Bodytext20"/>
        <w:numPr>
          <w:ilvl w:val="0"/>
          <w:numId w:val="10"/>
        </w:numPr>
        <w:shd w:val="clear" w:color="auto" w:fill="auto"/>
        <w:spacing w:before="0" w:line="240" w:lineRule="auto"/>
        <w:ind w:left="1701" w:hanging="425"/>
        <w:jc w:val="left"/>
        <w:rPr>
          <w:rStyle w:val="Bodytext2Exact"/>
          <w:rFonts w:asciiTheme="majorHAnsi" w:hAnsiTheme="majorHAnsi"/>
          <w:sz w:val="24"/>
          <w:szCs w:val="24"/>
        </w:rPr>
      </w:pPr>
      <w:r w:rsidRPr="0084710E">
        <w:rPr>
          <w:rStyle w:val="Bodytext2Exact"/>
          <w:rFonts w:asciiTheme="majorHAnsi" w:hAnsiTheme="majorHAnsi"/>
          <w:sz w:val="24"/>
          <w:szCs w:val="24"/>
        </w:rPr>
        <w:t>se asigura respectarea prevederilor avizelor/acordurilor/punctului de vedere al autoritatii competente pentru protecţia mediului, precum si ale actului administrativ al acesteia după caz, anexe la autorizaţia iniţiala;</w:t>
      </w:r>
    </w:p>
    <w:p w:rsidR="00131866" w:rsidRPr="0084710E" w:rsidRDefault="00131866" w:rsidP="00CC2271">
      <w:pPr>
        <w:pStyle w:val="Bodytext20"/>
        <w:numPr>
          <w:ilvl w:val="0"/>
          <w:numId w:val="10"/>
        </w:numPr>
        <w:shd w:val="clear" w:color="auto" w:fill="auto"/>
        <w:spacing w:before="0" w:line="240" w:lineRule="auto"/>
        <w:ind w:left="1701" w:hanging="425"/>
        <w:jc w:val="left"/>
        <w:rPr>
          <w:rStyle w:val="Bodytext2Exact"/>
          <w:rFonts w:asciiTheme="majorHAnsi" w:hAnsiTheme="majorHAnsi"/>
          <w:sz w:val="24"/>
          <w:szCs w:val="24"/>
        </w:rPr>
      </w:pPr>
      <w:r w:rsidRPr="0084710E">
        <w:rPr>
          <w:rStyle w:val="Bodytext2Exact"/>
          <w:rFonts w:asciiTheme="majorHAnsi" w:hAnsiTheme="majorHAnsi"/>
          <w:sz w:val="24"/>
          <w:szCs w:val="24"/>
        </w:rPr>
        <w:t>se asigura respectarea prevederilor Codului civil;</w:t>
      </w:r>
    </w:p>
    <w:p w:rsidR="00131866" w:rsidRPr="0084710E" w:rsidRDefault="00131866" w:rsidP="00CC2271">
      <w:pPr>
        <w:pStyle w:val="Bodytext20"/>
        <w:numPr>
          <w:ilvl w:val="0"/>
          <w:numId w:val="10"/>
        </w:numPr>
        <w:shd w:val="clear" w:color="auto" w:fill="auto"/>
        <w:spacing w:before="0" w:line="240" w:lineRule="auto"/>
        <w:ind w:left="1701" w:hanging="425"/>
        <w:jc w:val="left"/>
        <w:rPr>
          <w:rStyle w:val="Bodytext2Exact"/>
          <w:rFonts w:asciiTheme="majorHAnsi" w:hAnsiTheme="majorHAnsi"/>
          <w:sz w:val="24"/>
          <w:szCs w:val="24"/>
        </w:rPr>
      </w:pPr>
      <w:r w:rsidRPr="0084710E">
        <w:rPr>
          <w:rStyle w:val="Bodytext2Exact"/>
          <w:rFonts w:asciiTheme="majorHAnsi" w:hAnsiTheme="majorHAnsi"/>
          <w:sz w:val="24"/>
          <w:szCs w:val="24"/>
        </w:rPr>
        <w:t>nu se modifica condiţiile de amplasament (regim de înălţime, POT, CUT, aliniament, distantele minime fata de limitele proprietăţii, ori aspectul construcţiei);</w:t>
      </w:r>
    </w:p>
    <w:p w:rsidR="00131866" w:rsidRPr="0084710E" w:rsidRDefault="00131866" w:rsidP="00CC2271">
      <w:pPr>
        <w:pStyle w:val="Bodytext20"/>
        <w:numPr>
          <w:ilvl w:val="0"/>
          <w:numId w:val="10"/>
        </w:numPr>
        <w:shd w:val="clear" w:color="auto" w:fill="auto"/>
        <w:spacing w:before="0" w:line="240" w:lineRule="auto"/>
        <w:ind w:left="1701" w:hanging="425"/>
        <w:jc w:val="left"/>
        <w:rPr>
          <w:rStyle w:val="Bodytext2Exact"/>
          <w:rFonts w:asciiTheme="majorHAnsi" w:hAnsiTheme="majorHAnsi"/>
          <w:sz w:val="24"/>
          <w:szCs w:val="24"/>
        </w:rPr>
      </w:pPr>
      <w:r w:rsidRPr="0084710E">
        <w:rPr>
          <w:rStyle w:val="Bodytext2Exact"/>
          <w:rFonts w:asciiTheme="majorHAnsi" w:hAnsiTheme="majorHAnsi"/>
          <w:sz w:val="24"/>
          <w:szCs w:val="24"/>
        </w:rPr>
        <w:t xml:space="preserve"> nu sunt periclitate rezistenta si stabilitatea clădirilor invecinate;</w:t>
      </w:r>
    </w:p>
    <w:p w:rsidR="00131866" w:rsidRPr="0084710E" w:rsidRDefault="00131866" w:rsidP="00CC2271">
      <w:pPr>
        <w:pStyle w:val="Bodytext20"/>
        <w:numPr>
          <w:ilvl w:val="0"/>
          <w:numId w:val="10"/>
        </w:numPr>
        <w:shd w:val="clear" w:color="auto" w:fill="auto"/>
        <w:spacing w:before="0" w:line="240" w:lineRule="auto"/>
        <w:ind w:left="1701" w:hanging="425"/>
        <w:jc w:val="left"/>
        <w:rPr>
          <w:rStyle w:val="Bodytext2Exact"/>
          <w:rFonts w:asciiTheme="majorHAnsi" w:hAnsiTheme="majorHAnsi"/>
          <w:sz w:val="24"/>
          <w:szCs w:val="24"/>
        </w:rPr>
      </w:pPr>
      <w:r w:rsidRPr="0084710E">
        <w:rPr>
          <w:rStyle w:val="Bodytext2Exact"/>
          <w:rFonts w:asciiTheme="majorHAnsi" w:hAnsiTheme="majorHAnsi"/>
          <w:sz w:val="24"/>
          <w:szCs w:val="24"/>
        </w:rPr>
        <w:t>se asigura respectarea prevederilor reglementarilor tehnice in domeniul securităţii ia incendiu, se asigura economia de energie;</w:t>
      </w:r>
    </w:p>
    <w:p w:rsidR="00131866" w:rsidRPr="0084710E" w:rsidRDefault="00131866" w:rsidP="00CC2271">
      <w:pPr>
        <w:pStyle w:val="Bodytext20"/>
        <w:numPr>
          <w:ilvl w:val="0"/>
          <w:numId w:val="10"/>
        </w:numPr>
        <w:shd w:val="clear" w:color="auto" w:fill="auto"/>
        <w:spacing w:before="0" w:line="240" w:lineRule="auto"/>
        <w:ind w:left="1701" w:hanging="425"/>
        <w:jc w:val="left"/>
        <w:rPr>
          <w:rStyle w:val="Bodytext2Exact"/>
          <w:rFonts w:asciiTheme="majorHAnsi" w:hAnsiTheme="majorHAnsi"/>
          <w:sz w:val="24"/>
          <w:szCs w:val="24"/>
        </w:rPr>
      </w:pPr>
      <w:r w:rsidRPr="0084710E">
        <w:rPr>
          <w:rStyle w:val="Bodytext2Exact"/>
          <w:rFonts w:asciiTheme="majorHAnsi" w:hAnsiTheme="majorHAnsi"/>
          <w:sz w:val="24"/>
          <w:szCs w:val="24"/>
        </w:rPr>
        <w:t>se asigură economia de energie.</w:t>
      </w:r>
    </w:p>
    <w:p w:rsidR="00131866" w:rsidRPr="0084710E" w:rsidRDefault="00131866" w:rsidP="00131866">
      <w:pPr>
        <w:pStyle w:val="Bodytext20"/>
        <w:shd w:val="clear" w:color="auto" w:fill="auto"/>
        <w:spacing w:before="0" w:line="240" w:lineRule="auto"/>
        <w:ind w:firstLine="0"/>
        <w:jc w:val="left"/>
        <w:rPr>
          <w:rFonts w:asciiTheme="majorHAnsi" w:hAnsiTheme="majorHAnsi"/>
          <w:sz w:val="24"/>
          <w:szCs w:val="24"/>
        </w:rPr>
      </w:pPr>
    </w:p>
    <w:p w:rsidR="00131866" w:rsidRPr="007D7F99" w:rsidRDefault="00131866" w:rsidP="00131866">
      <w:pPr>
        <w:pStyle w:val="Bodytext20"/>
        <w:shd w:val="clear" w:color="auto" w:fill="auto"/>
        <w:spacing w:before="0" w:line="240" w:lineRule="auto"/>
        <w:ind w:firstLine="0"/>
        <w:jc w:val="both"/>
        <w:rPr>
          <w:rStyle w:val="Bodytext2Exact"/>
          <w:rFonts w:asciiTheme="majorHAnsi" w:hAnsiTheme="majorHAnsi"/>
          <w:sz w:val="24"/>
          <w:szCs w:val="24"/>
        </w:rPr>
      </w:pPr>
      <w:r w:rsidRPr="007D7F99">
        <w:rPr>
          <w:rStyle w:val="Bodytext2Exact"/>
          <w:rFonts w:asciiTheme="majorHAnsi" w:hAnsiTheme="majorHAnsi"/>
          <w:sz w:val="24"/>
          <w:szCs w:val="24"/>
        </w:rPr>
        <w:t>Se incadreaza in aceasta situaţie si lucrările devenite necesare in cazuri speciale determinate de luarea in considerare a unor situaţii neprevăzute la faza de proiectare (ca urmare a unor decopertari. relevee de fundaţii etc.). caz in care se va obţine avizul Ministerului Culturii si Patrimoniului National. Responsabilitatea privind corectitudinea tehnica a soluţiei modificatoare aparţine proiectantului, in solidar cu verificatorul /verificatorii de proiect.</w:t>
      </w:r>
    </w:p>
    <w:p w:rsidR="00131866" w:rsidRPr="0084710E" w:rsidRDefault="00131866" w:rsidP="00131866">
      <w:pPr>
        <w:pStyle w:val="Bodytext20"/>
        <w:numPr>
          <w:ilvl w:val="0"/>
          <w:numId w:val="13"/>
        </w:numPr>
        <w:shd w:val="clear" w:color="auto" w:fill="auto"/>
        <w:tabs>
          <w:tab w:val="left" w:pos="329"/>
        </w:tabs>
        <w:spacing w:before="0" w:line="240" w:lineRule="auto"/>
        <w:ind w:right="540"/>
        <w:jc w:val="both"/>
        <w:rPr>
          <w:rFonts w:asciiTheme="majorHAnsi" w:hAnsiTheme="majorHAnsi"/>
          <w:sz w:val="24"/>
          <w:szCs w:val="24"/>
        </w:rPr>
      </w:pPr>
      <w:r w:rsidRPr="0084710E">
        <w:rPr>
          <w:rFonts w:asciiTheme="majorHAnsi" w:hAnsiTheme="majorHAnsi"/>
          <w:sz w:val="24"/>
          <w:szCs w:val="24"/>
        </w:rPr>
        <w:t>Elaborează detalii tehnice de execuţie, schite de lucru, specificaţii necesare reproiectarii/ detalierii anumitor componente ale obiectivului si instrucţiunile tehnice privind execuţia, in cazul in care situaţii neprevăzute din teren o impun:</w:t>
      </w:r>
    </w:p>
    <w:p w:rsidR="00131866" w:rsidRPr="0084710E" w:rsidRDefault="00131866" w:rsidP="00131866">
      <w:pPr>
        <w:pStyle w:val="Bodytext20"/>
        <w:numPr>
          <w:ilvl w:val="0"/>
          <w:numId w:val="13"/>
        </w:numPr>
        <w:shd w:val="clear" w:color="auto" w:fill="auto"/>
        <w:tabs>
          <w:tab w:val="left" w:pos="329"/>
        </w:tabs>
        <w:spacing w:before="0" w:line="240" w:lineRule="auto"/>
        <w:ind w:right="540"/>
        <w:jc w:val="both"/>
        <w:rPr>
          <w:rFonts w:asciiTheme="majorHAnsi" w:hAnsiTheme="majorHAnsi"/>
          <w:sz w:val="24"/>
          <w:szCs w:val="24"/>
        </w:rPr>
      </w:pPr>
      <w:r w:rsidRPr="0084710E">
        <w:rPr>
          <w:rFonts w:asciiTheme="majorHAnsi" w:hAnsiTheme="majorHAnsi"/>
          <w:sz w:val="24"/>
          <w:szCs w:val="24"/>
        </w:rPr>
        <w:lastRenderedPageBreak/>
        <w:t>Întocmirea documentaţiilor tehnice in vederea obţinerii avizelor/ autorizaţiilor necesare pentru lucrările suplimentare care pot interveni pe parcursul execuţiei lucrărilor;</w:t>
      </w:r>
    </w:p>
    <w:p w:rsidR="00131866" w:rsidRPr="0084710E" w:rsidRDefault="007D7F99" w:rsidP="00131866">
      <w:pPr>
        <w:pStyle w:val="Bodytext20"/>
        <w:numPr>
          <w:ilvl w:val="0"/>
          <w:numId w:val="13"/>
        </w:numPr>
        <w:shd w:val="clear" w:color="auto" w:fill="auto"/>
        <w:tabs>
          <w:tab w:val="left" w:pos="329"/>
        </w:tabs>
        <w:spacing w:before="0" w:line="240" w:lineRule="auto"/>
        <w:ind w:right="540"/>
        <w:jc w:val="both"/>
        <w:rPr>
          <w:rFonts w:asciiTheme="majorHAnsi" w:hAnsiTheme="majorHAnsi"/>
          <w:sz w:val="24"/>
          <w:szCs w:val="24"/>
        </w:rPr>
      </w:pPr>
      <w:r>
        <w:rPr>
          <w:rFonts w:asciiTheme="majorHAnsi" w:hAnsiTheme="majorHAnsi"/>
          <w:sz w:val="24"/>
          <w:szCs w:val="24"/>
        </w:rPr>
        <w:t>Î</w:t>
      </w:r>
      <w:r w:rsidR="00131866" w:rsidRPr="0084710E">
        <w:rPr>
          <w:rFonts w:asciiTheme="majorHAnsi" w:hAnsiTheme="majorHAnsi"/>
          <w:sz w:val="24"/>
          <w:szCs w:val="24"/>
        </w:rPr>
        <w:t>ntocmeşte rapoarte si analize suplimentare, privind nevoile reale de execuţie de lucrări suplimentare, cauzele care au generat aceste nevoi, emite o temeinica fundamentare a necesităţii si oportunităţii încheierii de acte adiţionale, o fundamentare a circumstanţelor neprevăzute care au generat apariţia lucrărilor suplimentare/ adiţionale;</w:t>
      </w:r>
    </w:p>
    <w:p w:rsidR="00131866" w:rsidRPr="0084710E" w:rsidRDefault="00131866" w:rsidP="00131866">
      <w:pPr>
        <w:pStyle w:val="Bodytext20"/>
        <w:numPr>
          <w:ilvl w:val="0"/>
          <w:numId w:val="13"/>
        </w:numPr>
        <w:shd w:val="clear" w:color="auto" w:fill="auto"/>
        <w:tabs>
          <w:tab w:val="left" w:pos="329"/>
        </w:tabs>
        <w:spacing w:before="0" w:line="240" w:lineRule="auto"/>
        <w:ind w:right="540"/>
        <w:jc w:val="both"/>
        <w:rPr>
          <w:rFonts w:asciiTheme="majorHAnsi" w:hAnsiTheme="majorHAnsi"/>
          <w:sz w:val="24"/>
          <w:szCs w:val="24"/>
        </w:rPr>
      </w:pPr>
      <w:r w:rsidRPr="0084710E">
        <w:rPr>
          <w:rFonts w:asciiTheme="majorHAnsi" w:hAnsiTheme="majorHAnsi"/>
          <w:sz w:val="24"/>
          <w:szCs w:val="24"/>
        </w:rPr>
        <w:t>Întocmeşte listele de cantitati aferente lucrărilor suplimentare si/sau notelor de renunţare cu respectarea prevederilor legale in vigoare;</w:t>
      </w:r>
    </w:p>
    <w:p w:rsidR="00131866" w:rsidRPr="0084710E" w:rsidRDefault="00131866" w:rsidP="00131866">
      <w:pPr>
        <w:pStyle w:val="Bodytext20"/>
        <w:numPr>
          <w:ilvl w:val="0"/>
          <w:numId w:val="13"/>
        </w:numPr>
        <w:shd w:val="clear" w:color="auto" w:fill="auto"/>
        <w:tabs>
          <w:tab w:val="left" w:pos="329"/>
        </w:tabs>
        <w:spacing w:before="0" w:line="240" w:lineRule="auto"/>
        <w:ind w:right="540"/>
        <w:jc w:val="both"/>
        <w:rPr>
          <w:rFonts w:asciiTheme="majorHAnsi" w:hAnsiTheme="majorHAnsi"/>
          <w:sz w:val="24"/>
          <w:szCs w:val="24"/>
        </w:rPr>
      </w:pPr>
      <w:r w:rsidRPr="0084710E">
        <w:rPr>
          <w:rFonts w:asciiTheme="majorHAnsi" w:hAnsiTheme="majorHAnsi"/>
          <w:sz w:val="24"/>
          <w:szCs w:val="24"/>
        </w:rPr>
        <w:t>Întocmeşte si pune la dispoziţia Beneficiarului documentele justificative ce însoţesc solicitarea contravalorii cheltuielilor diverse si neprevăzute (dispoziţia de şantier privind modificarea listelor de cantitati cu aprobarea Proiectantului si Beneficiarului, respectiv documentaţia si aprobarile/avizele necesare in vederea realizării acestora, listele de cantitati aferente, actul adiţional la contractul de lucrări);</w:t>
      </w:r>
    </w:p>
    <w:p w:rsidR="00131866" w:rsidRPr="0084710E" w:rsidRDefault="00131866" w:rsidP="00131866">
      <w:pPr>
        <w:pStyle w:val="Bodytext20"/>
        <w:numPr>
          <w:ilvl w:val="0"/>
          <w:numId w:val="13"/>
        </w:numPr>
        <w:shd w:val="clear" w:color="auto" w:fill="auto"/>
        <w:tabs>
          <w:tab w:val="left" w:pos="329"/>
        </w:tabs>
        <w:spacing w:before="0" w:line="240" w:lineRule="auto"/>
        <w:ind w:right="540"/>
        <w:jc w:val="both"/>
        <w:rPr>
          <w:rFonts w:asciiTheme="majorHAnsi" w:hAnsiTheme="majorHAnsi"/>
          <w:sz w:val="24"/>
          <w:szCs w:val="24"/>
        </w:rPr>
      </w:pPr>
      <w:r w:rsidRPr="0084710E">
        <w:rPr>
          <w:rFonts w:asciiTheme="majorHAnsi" w:hAnsiTheme="majorHAnsi"/>
          <w:sz w:val="24"/>
          <w:szCs w:val="24"/>
        </w:rPr>
        <w:t>Particip</w:t>
      </w:r>
      <w:r w:rsidR="007D7F99">
        <w:rPr>
          <w:rFonts w:asciiTheme="majorHAnsi" w:hAnsiTheme="majorHAnsi"/>
          <w:sz w:val="24"/>
          <w:szCs w:val="24"/>
        </w:rPr>
        <w:t>ă</w:t>
      </w:r>
      <w:r w:rsidRPr="0084710E">
        <w:rPr>
          <w:rFonts w:asciiTheme="majorHAnsi" w:hAnsiTheme="majorHAnsi"/>
          <w:sz w:val="24"/>
          <w:szCs w:val="24"/>
        </w:rPr>
        <w:t xml:space="preserve"> la predarea amplasamentului, verificarea măsurătorilor privind trasarea generala si identificarea si predarea bornelor de reper aferente lucrărilor (cf. HG nr. 273/1994, Anexa 6 "Norme de întocmire a cârtii tehnice a construcţiei", pct.8. lit. b);</w:t>
      </w:r>
    </w:p>
    <w:p w:rsidR="00131866" w:rsidRPr="0084710E" w:rsidRDefault="00131866" w:rsidP="00131866">
      <w:pPr>
        <w:pStyle w:val="Bodytext20"/>
        <w:numPr>
          <w:ilvl w:val="0"/>
          <w:numId w:val="13"/>
        </w:numPr>
        <w:shd w:val="clear" w:color="auto" w:fill="auto"/>
        <w:tabs>
          <w:tab w:val="left" w:pos="329"/>
        </w:tabs>
        <w:spacing w:before="0" w:line="240" w:lineRule="auto"/>
        <w:ind w:right="540"/>
        <w:jc w:val="left"/>
        <w:rPr>
          <w:rFonts w:asciiTheme="majorHAnsi" w:hAnsiTheme="majorHAnsi"/>
          <w:sz w:val="24"/>
          <w:szCs w:val="24"/>
        </w:rPr>
      </w:pPr>
      <w:r w:rsidRPr="0084710E">
        <w:rPr>
          <w:rFonts w:asciiTheme="majorHAnsi" w:hAnsiTheme="majorHAnsi"/>
          <w:sz w:val="24"/>
          <w:szCs w:val="24"/>
        </w:rPr>
        <w:t>Particip</w:t>
      </w:r>
      <w:r w:rsidR="007D7F99">
        <w:rPr>
          <w:rFonts w:asciiTheme="majorHAnsi" w:hAnsiTheme="majorHAnsi"/>
          <w:sz w:val="24"/>
          <w:szCs w:val="24"/>
        </w:rPr>
        <w:t>ă</w:t>
      </w:r>
      <w:r w:rsidRPr="0084710E">
        <w:rPr>
          <w:rFonts w:asciiTheme="majorHAnsi" w:hAnsiTheme="majorHAnsi"/>
          <w:sz w:val="24"/>
          <w:szCs w:val="24"/>
        </w:rPr>
        <w:t xml:space="preserve"> la verificarea si atestarea fazelor determinante stabilite prin programul de urmărire de către proiectant a calitatii execuţiei lucrărilor de intervenţii, program prevăzut in proiectul tehnic. Participa la verificarea calitatii execuţiei lucrărilor împreuna cu Inspectoratul de Stat in Construcţii, precum si ori de cate ori este solicitat de către Beneficiar. Proiectantul participă la verificarea pe șantier a fazelor determinante prin șeful de proiect și/sau proiectantul de specialitate responsabil de proiectarea fazei respective de lucrare; </w:t>
      </w:r>
    </w:p>
    <w:p w:rsidR="00131866" w:rsidRPr="0084710E" w:rsidRDefault="00131866" w:rsidP="00131866">
      <w:pPr>
        <w:pStyle w:val="Bodytext20"/>
        <w:numPr>
          <w:ilvl w:val="0"/>
          <w:numId w:val="13"/>
        </w:numPr>
        <w:shd w:val="clear" w:color="auto" w:fill="auto"/>
        <w:tabs>
          <w:tab w:val="left" w:pos="329"/>
        </w:tabs>
        <w:spacing w:before="0" w:line="240" w:lineRule="auto"/>
        <w:ind w:left="851" w:right="540"/>
        <w:jc w:val="left"/>
        <w:rPr>
          <w:rFonts w:asciiTheme="majorHAnsi" w:hAnsiTheme="majorHAnsi"/>
          <w:sz w:val="24"/>
          <w:szCs w:val="24"/>
        </w:rPr>
      </w:pPr>
      <w:r w:rsidRPr="0084710E">
        <w:rPr>
          <w:rFonts w:asciiTheme="majorHAnsi" w:hAnsiTheme="majorHAnsi"/>
          <w:sz w:val="24"/>
          <w:szCs w:val="24"/>
        </w:rPr>
        <w:t>Particip</w:t>
      </w:r>
      <w:r w:rsidR="007D7F99">
        <w:rPr>
          <w:rFonts w:asciiTheme="majorHAnsi" w:hAnsiTheme="majorHAnsi"/>
          <w:sz w:val="24"/>
          <w:szCs w:val="24"/>
        </w:rPr>
        <w:t>ă</w:t>
      </w:r>
      <w:r w:rsidRPr="0084710E">
        <w:rPr>
          <w:rFonts w:asciiTheme="majorHAnsi" w:hAnsiTheme="majorHAnsi"/>
          <w:sz w:val="24"/>
          <w:szCs w:val="24"/>
        </w:rPr>
        <w:t xml:space="preserve"> la recepţia fiecărei parti de lucrare cuprinsa in Proiect;</w:t>
      </w:r>
    </w:p>
    <w:p w:rsidR="00131866" w:rsidRPr="0084710E" w:rsidRDefault="00131866" w:rsidP="00131866">
      <w:pPr>
        <w:pStyle w:val="Bodytext20"/>
        <w:numPr>
          <w:ilvl w:val="0"/>
          <w:numId w:val="13"/>
        </w:numPr>
        <w:shd w:val="clear" w:color="auto" w:fill="auto"/>
        <w:tabs>
          <w:tab w:val="left" w:pos="329"/>
        </w:tabs>
        <w:spacing w:before="0" w:line="240" w:lineRule="auto"/>
        <w:ind w:left="851" w:right="540"/>
        <w:jc w:val="left"/>
        <w:rPr>
          <w:rFonts w:asciiTheme="majorHAnsi" w:hAnsiTheme="majorHAnsi"/>
          <w:sz w:val="24"/>
          <w:szCs w:val="24"/>
        </w:rPr>
      </w:pPr>
      <w:r w:rsidRPr="0084710E">
        <w:rPr>
          <w:rFonts w:asciiTheme="majorHAnsi" w:hAnsiTheme="majorHAnsi"/>
          <w:sz w:val="24"/>
          <w:szCs w:val="24"/>
        </w:rPr>
        <w:t>Particip</w:t>
      </w:r>
      <w:r w:rsidR="007D7F99">
        <w:rPr>
          <w:rFonts w:asciiTheme="majorHAnsi" w:hAnsiTheme="majorHAnsi"/>
          <w:sz w:val="24"/>
          <w:szCs w:val="24"/>
        </w:rPr>
        <w:t>ă</w:t>
      </w:r>
      <w:r w:rsidRPr="0084710E">
        <w:rPr>
          <w:rFonts w:asciiTheme="majorHAnsi" w:hAnsiTheme="majorHAnsi"/>
          <w:sz w:val="24"/>
          <w:szCs w:val="24"/>
        </w:rPr>
        <w:t xml:space="preserve"> la recepţia la terminarea lucrărilor si la recepţia finala si elaborează (in vederea comisiei de recepţie) următoarele documente:</w:t>
      </w:r>
    </w:p>
    <w:p w:rsidR="00131866" w:rsidRPr="0084710E" w:rsidRDefault="00131866" w:rsidP="00131866">
      <w:pPr>
        <w:pStyle w:val="Bodytext20"/>
        <w:shd w:val="clear" w:color="auto" w:fill="auto"/>
        <w:tabs>
          <w:tab w:val="left" w:pos="329"/>
        </w:tabs>
        <w:spacing w:before="0" w:line="240" w:lineRule="auto"/>
        <w:ind w:left="851" w:right="540" w:firstLine="0"/>
        <w:jc w:val="left"/>
        <w:rPr>
          <w:rFonts w:asciiTheme="majorHAnsi" w:hAnsiTheme="majorHAnsi"/>
          <w:sz w:val="24"/>
          <w:szCs w:val="24"/>
        </w:rPr>
      </w:pPr>
      <w:r w:rsidRPr="0084710E">
        <w:rPr>
          <w:rFonts w:asciiTheme="majorHAnsi" w:hAnsiTheme="majorHAnsi"/>
          <w:sz w:val="24"/>
          <w:szCs w:val="24"/>
        </w:rPr>
        <w:tab/>
      </w:r>
      <w:r w:rsidRPr="0084710E">
        <w:rPr>
          <w:rFonts w:asciiTheme="majorHAnsi" w:hAnsiTheme="majorHAnsi"/>
          <w:sz w:val="24"/>
          <w:szCs w:val="24"/>
        </w:rPr>
        <w:tab/>
        <w:t xml:space="preserve">-Punctul sau de vedere asupra modului de execuţie a lucrărilor (I-I.G. nr. 273/1994, art. 14. lit. c </w:t>
      </w:r>
    </w:p>
    <w:p w:rsidR="00131866" w:rsidRPr="0084710E" w:rsidRDefault="00131866" w:rsidP="00131866">
      <w:pPr>
        <w:pStyle w:val="Bodytext20"/>
        <w:shd w:val="clear" w:color="auto" w:fill="auto"/>
        <w:tabs>
          <w:tab w:val="left" w:pos="329"/>
        </w:tabs>
        <w:spacing w:before="0" w:line="240" w:lineRule="auto"/>
        <w:ind w:left="851" w:right="540" w:firstLine="0"/>
        <w:jc w:val="left"/>
        <w:rPr>
          <w:rFonts w:asciiTheme="majorHAnsi" w:hAnsiTheme="majorHAnsi"/>
          <w:sz w:val="24"/>
          <w:szCs w:val="24"/>
        </w:rPr>
      </w:pPr>
      <w:r w:rsidRPr="0084710E">
        <w:rPr>
          <w:rFonts w:asciiTheme="majorHAnsi" w:hAnsiTheme="majorHAnsi"/>
          <w:sz w:val="24"/>
          <w:szCs w:val="24"/>
        </w:rPr>
        <w:tab/>
      </w:r>
      <w:r w:rsidRPr="0084710E">
        <w:rPr>
          <w:rFonts w:asciiTheme="majorHAnsi" w:hAnsiTheme="majorHAnsi"/>
          <w:sz w:val="24"/>
          <w:szCs w:val="24"/>
        </w:rPr>
        <w:tab/>
        <w:t>- Punctul sau de vedere asupra modului de "Finalizare a lucrărilor" avand in vedere terminarea lucrărilor" (1-I.G. nr. 273/1994, ari. 34, lit. b); o Referatul privind comportarea construcţiilor si instalaţiilor aferente in exploatare pe perioada de garanţie (perioada de notificare a defectelor), inclusiv viciile aferente si remedierea lor (H.G. nr. 273/1994, ari.34, lit. c).</w:t>
      </w:r>
    </w:p>
    <w:p w:rsidR="00131866" w:rsidRPr="0084710E" w:rsidRDefault="00131866" w:rsidP="00131866">
      <w:pPr>
        <w:pStyle w:val="Bodytext20"/>
        <w:numPr>
          <w:ilvl w:val="0"/>
          <w:numId w:val="14"/>
        </w:numPr>
        <w:shd w:val="clear" w:color="auto" w:fill="auto"/>
        <w:tabs>
          <w:tab w:val="left" w:pos="329"/>
        </w:tabs>
        <w:spacing w:before="0" w:line="240" w:lineRule="auto"/>
        <w:ind w:right="540"/>
        <w:jc w:val="left"/>
        <w:rPr>
          <w:rFonts w:asciiTheme="majorHAnsi" w:hAnsiTheme="majorHAnsi"/>
          <w:sz w:val="24"/>
          <w:szCs w:val="24"/>
        </w:rPr>
      </w:pPr>
      <w:r w:rsidRPr="0084710E">
        <w:rPr>
          <w:rFonts w:asciiTheme="majorHAnsi" w:hAnsiTheme="majorHAnsi"/>
          <w:sz w:val="24"/>
          <w:szCs w:val="24"/>
        </w:rPr>
        <w:t>Elaborează soluţii tehnice pe parcursul perioadei de garantie/notificare a defectelor (daca este cazul).</w:t>
      </w:r>
    </w:p>
    <w:p w:rsidR="00131866" w:rsidRPr="0084710E" w:rsidRDefault="00131866" w:rsidP="00131866">
      <w:pPr>
        <w:pStyle w:val="Bodytext20"/>
        <w:numPr>
          <w:ilvl w:val="0"/>
          <w:numId w:val="14"/>
        </w:numPr>
        <w:shd w:val="clear" w:color="auto" w:fill="auto"/>
        <w:tabs>
          <w:tab w:val="left" w:pos="329"/>
        </w:tabs>
        <w:spacing w:before="0" w:line="240" w:lineRule="auto"/>
        <w:ind w:right="540"/>
        <w:jc w:val="left"/>
        <w:rPr>
          <w:rFonts w:asciiTheme="majorHAnsi" w:hAnsiTheme="majorHAnsi"/>
          <w:sz w:val="24"/>
          <w:szCs w:val="24"/>
        </w:rPr>
      </w:pPr>
      <w:r w:rsidRPr="0084710E">
        <w:rPr>
          <w:rFonts w:asciiTheme="majorHAnsi" w:hAnsiTheme="majorHAnsi"/>
          <w:sz w:val="24"/>
          <w:szCs w:val="24"/>
        </w:rPr>
        <w:t xml:space="preserve">Elaborează si definitivează Cartea Tehnica pentru toate obiectele de construcţii definitive supuse regimului de autorizare si preda Beneficiarului: </w:t>
      </w:r>
      <w:r w:rsidRPr="007D7F99">
        <w:rPr>
          <w:rStyle w:val="Bodytext2Bold"/>
          <w:rFonts w:asciiTheme="majorHAnsi" w:hAnsiTheme="majorHAnsi"/>
          <w:b w:val="0"/>
          <w:sz w:val="24"/>
          <w:szCs w:val="24"/>
        </w:rPr>
        <w:t>Cap. A. Documentaţia privind proiectarea; Cap. D. - Documentaţia privind exploatarea, întreţinerea, repararea si urmărirea comportării in timp a construcţiei; Fisa de date sintetice si Centralizatorul aferent C</w:t>
      </w:r>
      <w:r w:rsidR="007D7F99" w:rsidRPr="007D7F99">
        <w:rPr>
          <w:rStyle w:val="Bodytext2Bold"/>
          <w:rFonts w:asciiTheme="majorHAnsi" w:hAnsiTheme="majorHAnsi"/>
          <w:b w:val="0"/>
          <w:sz w:val="24"/>
          <w:szCs w:val="24"/>
        </w:rPr>
        <w:t>ărț</w:t>
      </w:r>
      <w:r w:rsidRPr="007D7F99">
        <w:rPr>
          <w:rStyle w:val="Bodytext2Bold"/>
          <w:rFonts w:asciiTheme="majorHAnsi" w:hAnsiTheme="majorHAnsi"/>
          <w:b w:val="0"/>
          <w:sz w:val="24"/>
          <w:szCs w:val="24"/>
        </w:rPr>
        <w:t>ii Tehnice,</w:t>
      </w:r>
      <w:r w:rsidRPr="0084710E">
        <w:rPr>
          <w:rStyle w:val="Bodytext2Bold"/>
          <w:rFonts w:asciiTheme="majorHAnsi" w:hAnsiTheme="majorHAnsi"/>
          <w:sz w:val="24"/>
          <w:szCs w:val="24"/>
        </w:rPr>
        <w:t xml:space="preserve"> </w:t>
      </w:r>
      <w:r w:rsidRPr="0084710E">
        <w:rPr>
          <w:rFonts w:asciiTheme="majorHAnsi" w:hAnsiTheme="majorHAnsi"/>
          <w:sz w:val="24"/>
          <w:szCs w:val="24"/>
        </w:rPr>
        <w:t>îndeplineşte orice alte atribuţii specifice calitatii de Proiectant conform legislaţiei de speţa, in vigoare.</w:t>
      </w:r>
    </w:p>
    <w:p w:rsidR="00131866" w:rsidRPr="0084710E" w:rsidRDefault="00131866" w:rsidP="00131866">
      <w:pPr>
        <w:pStyle w:val="Bodytext20"/>
        <w:shd w:val="clear" w:color="auto" w:fill="auto"/>
        <w:tabs>
          <w:tab w:val="left" w:pos="329"/>
        </w:tabs>
        <w:spacing w:before="0" w:line="240" w:lineRule="auto"/>
        <w:ind w:left="1120" w:right="540" w:firstLine="0"/>
        <w:jc w:val="left"/>
        <w:rPr>
          <w:rFonts w:asciiTheme="majorHAnsi" w:hAnsiTheme="majorHAnsi"/>
          <w:sz w:val="24"/>
          <w:szCs w:val="24"/>
        </w:rPr>
      </w:pPr>
    </w:p>
    <w:p w:rsidR="00131866" w:rsidRPr="0084710E" w:rsidRDefault="00131866" w:rsidP="00131866">
      <w:pPr>
        <w:jc w:val="both"/>
        <w:rPr>
          <w:rFonts w:asciiTheme="majorHAnsi" w:hAnsiTheme="majorHAnsi"/>
          <w:b/>
        </w:rPr>
      </w:pPr>
      <w:r w:rsidRPr="0084710E">
        <w:rPr>
          <w:rFonts w:asciiTheme="majorHAnsi" w:hAnsiTheme="majorHAnsi"/>
          <w:b/>
        </w:rPr>
        <w:lastRenderedPageBreak/>
        <w:t>OBSERVAŢII:</w:t>
      </w:r>
    </w:p>
    <w:p w:rsidR="00131866" w:rsidRPr="007D7F99" w:rsidRDefault="00131866" w:rsidP="00131866">
      <w:pPr>
        <w:pStyle w:val="Bodytext20"/>
        <w:numPr>
          <w:ilvl w:val="0"/>
          <w:numId w:val="15"/>
        </w:numPr>
        <w:shd w:val="clear" w:color="auto" w:fill="auto"/>
        <w:tabs>
          <w:tab w:val="left" w:pos="360"/>
        </w:tabs>
        <w:spacing w:before="0" w:line="240" w:lineRule="auto"/>
        <w:ind w:left="720" w:hanging="320"/>
        <w:jc w:val="left"/>
        <w:rPr>
          <w:rFonts w:asciiTheme="majorHAnsi" w:hAnsiTheme="majorHAnsi"/>
          <w:sz w:val="24"/>
          <w:szCs w:val="24"/>
        </w:rPr>
      </w:pPr>
      <w:r w:rsidRPr="007D7F99">
        <w:rPr>
          <w:rStyle w:val="Bodytext2Bold"/>
          <w:rFonts w:asciiTheme="majorHAnsi" w:eastAsia="Candara" w:hAnsiTheme="majorHAnsi"/>
          <w:sz w:val="24"/>
          <w:szCs w:val="24"/>
        </w:rPr>
        <w:t xml:space="preserve">Documentaţia privind proiectarea </w:t>
      </w:r>
      <w:r w:rsidRPr="007D7F99">
        <w:rPr>
          <w:rFonts w:asciiTheme="majorHAnsi" w:hAnsiTheme="majorHAnsi"/>
          <w:sz w:val="24"/>
          <w:szCs w:val="24"/>
        </w:rPr>
        <w:t>(H.G. nr. 273/1994, Anexa 6. Norme de întocmire a cartii tehnice a</w:t>
      </w:r>
      <w:r w:rsidR="007D7F99" w:rsidRPr="007D7F99">
        <w:rPr>
          <w:rFonts w:asciiTheme="majorHAnsi" w:hAnsiTheme="majorHAnsi"/>
          <w:sz w:val="24"/>
          <w:szCs w:val="24"/>
        </w:rPr>
        <w:t xml:space="preserve"> </w:t>
      </w:r>
      <w:r w:rsidRPr="007D7F99">
        <w:rPr>
          <w:rFonts w:asciiTheme="majorHAnsi" w:hAnsiTheme="majorHAnsi"/>
          <w:sz w:val="24"/>
          <w:szCs w:val="24"/>
        </w:rPr>
        <w:t>construcţiei, pct.7 - Documentaţia privind proiectarea):</w:t>
      </w:r>
    </w:p>
    <w:p w:rsidR="00131866" w:rsidRPr="0084710E" w:rsidRDefault="00131866" w:rsidP="00131866">
      <w:pPr>
        <w:pStyle w:val="Bodytext20"/>
        <w:numPr>
          <w:ilvl w:val="0"/>
          <w:numId w:val="16"/>
        </w:numPr>
        <w:shd w:val="clear" w:color="auto" w:fill="auto"/>
        <w:tabs>
          <w:tab w:val="left" w:pos="729"/>
        </w:tabs>
        <w:spacing w:before="0" w:line="240" w:lineRule="auto"/>
        <w:ind w:left="756" w:hanging="360"/>
        <w:jc w:val="left"/>
        <w:rPr>
          <w:rFonts w:asciiTheme="majorHAnsi" w:hAnsiTheme="majorHAnsi"/>
          <w:sz w:val="24"/>
          <w:szCs w:val="24"/>
        </w:rPr>
      </w:pPr>
      <w:r w:rsidRPr="0084710E">
        <w:rPr>
          <w:rFonts w:asciiTheme="majorHAnsi" w:hAnsiTheme="majorHAnsi"/>
          <w:sz w:val="24"/>
          <w:szCs w:val="24"/>
        </w:rPr>
        <w:t>Actele referitoare la tema de proiectare, amplasarea construcţiei si avizele de specialitate care au stat la baza intocmirii proiectului;</w:t>
      </w:r>
    </w:p>
    <w:p w:rsidR="00131866" w:rsidRPr="0084710E" w:rsidRDefault="00131866" w:rsidP="00131866">
      <w:pPr>
        <w:pStyle w:val="Bodytext20"/>
        <w:numPr>
          <w:ilvl w:val="0"/>
          <w:numId w:val="16"/>
        </w:numPr>
        <w:shd w:val="clear" w:color="auto" w:fill="auto"/>
        <w:tabs>
          <w:tab w:val="left" w:pos="729"/>
        </w:tabs>
        <w:spacing w:before="0" w:line="240" w:lineRule="auto"/>
        <w:ind w:left="756" w:hanging="360"/>
        <w:jc w:val="left"/>
        <w:rPr>
          <w:rFonts w:asciiTheme="majorHAnsi" w:hAnsiTheme="majorHAnsi"/>
          <w:sz w:val="24"/>
          <w:szCs w:val="24"/>
        </w:rPr>
      </w:pPr>
      <w:r w:rsidRPr="0084710E">
        <w:rPr>
          <w:rFonts w:asciiTheme="majorHAnsi" w:hAnsiTheme="majorHAnsi"/>
          <w:sz w:val="24"/>
          <w:szCs w:val="24"/>
        </w:rPr>
        <w:t>Documentaţia tehnica care se refera la construcţia respectiva (caracteristici, detalii de execuţie pentru elementele structurii de rezistenta ca si pentru celelalte parti de construcţie care asigura funcţionalitatea si si curanta in exploatare, cu toate modificările aduse de proiectant, executant sau proprietar pe parcursul execuţiei construcţiei);</w:t>
      </w:r>
    </w:p>
    <w:p w:rsidR="00131866" w:rsidRPr="0084710E" w:rsidRDefault="00131866" w:rsidP="00131866">
      <w:pPr>
        <w:pStyle w:val="Bodytext20"/>
        <w:numPr>
          <w:ilvl w:val="0"/>
          <w:numId w:val="16"/>
        </w:numPr>
        <w:shd w:val="clear" w:color="auto" w:fill="auto"/>
        <w:tabs>
          <w:tab w:val="left" w:pos="729"/>
        </w:tabs>
        <w:spacing w:before="0" w:line="240" w:lineRule="auto"/>
        <w:ind w:left="756" w:hanging="360"/>
        <w:jc w:val="left"/>
        <w:rPr>
          <w:rFonts w:asciiTheme="majorHAnsi" w:hAnsiTheme="majorHAnsi"/>
          <w:sz w:val="24"/>
          <w:szCs w:val="24"/>
        </w:rPr>
      </w:pPr>
      <w:r w:rsidRPr="0084710E">
        <w:rPr>
          <w:rFonts w:asciiTheme="majorHAnsi" w:hAnsiTheme="majorHAnsi"/>
          <w:sz w:val="24"/>
          <w:szCs w:val="24"/>
        </w:rPr>
        <w:t>Breviarele de calcul pe specialităţi (acţiuni, ipoteze de calcul, rezultatele calculelor de dimensionare si verificare, etc.);</w:t>
      </w:r>
    </w:p>
    <w:p w:rsidR="00131866" w:rsidRPr="0084710E" w:rsidRDefault="00131866" w:rsidP="00131866">
      <w:pPr>
        <w:pStyle w:val="Bodytext20"/>
        <w:numPr>
          <w:ilvl w:val="0"/>
          <w:numId w:val="16"/>
        </w:numPr>
        <w:shd w:val="clear" w:color="auto" w:fill="auto"/>
        <w:tabs>
          <w:tab w:val="left" w:pos="729"/>
        </w:tabs>
        <w:spacing w:before="0" w:line="240" w:lineRule="auto"/>
        <w:ind w:left="756" w:hanging="360"/>
        <w:jc w:val="left"/>
        <w:rPr>
          <w:rFonts w:asciiTheme="majorHAnsi" w:hAnsiTheme="majorHAnsi"/>
          <w:sz w:val="24"/>
          <w:szCs w:val="24"/>
        </w:rPr>
      </w:pPr>
      <w:r w:rsidRPr="0084710E">
        <w:rPr>
          <w:rFonts w:asciiTheme="majorHAnsi" w:hAnsiTheme="majorHAnsi"/>
          <w:sz w:val="24"/>
          <w:szCs w:val="24"/>
        </w:rPr>
        <w:t>Indicarea distincta a diferentelor fata de detaliile de execuţie iniţiale cu precizarea cauzelor care au condus la aceste diferente;</w:t>
      </w:r>
    </w:p>
    <w:p w:rsidR="00131866" w:rsidRPr="0084710E" w:rsidRDefault="00131866" w:rsidP="00131866">
      <w:pPr>
        <w:pStyle w:val="Bodytext20"/>
        <w:numPr>
          <w:ilvl w:val="0"/>
          <w:numId w:val="16"/>
        </w:numPr>
        <w:shd w:val="clear" w:color="auto" w:fill="auto"/>
        <w:tabs>
          <w:tab w:val="left" w:pos="729"/>
        </w:tabs>
        <w:spacing w:before="0" w:line="240" w:lineRule="auto"/>
        <w:ind w:left="756" w:hanging="360"/>
        <w:jc w:val="left"/>
        <w:rPr>
          <w:rFonts w:asciiTheme="majorHAnsi" w:hAnsiTheme="majorHAnsi"/>
          <w:sz w:val="24"/>
          <w:szCs w:val="24"/>
        </w:rPr>
      </w:pPr>
      <w:r w:rsidRPr="0084710E">
        <w:rPr>
          <w:rFonts w:asciiTheme="majorHAnsi" w:hAnsiTheme="majorHAnsi"/>
          <w:sz w:val="24"/>
          <w:szCs w:val="24"/>
        </w:rPr>
        <w:t>Caietele de sarcini privind execuţia lucrărilor (“Caietele de sarcini" cu respectarea Hotărârii nr. 907/2016).</w:t>
      </w:r>
    </w:p>
    <w:p w:rsidR="00131866" w:rsidRPr="0084710E" w:rsidRDefault="00131866" w:rsidP="00131866">
      <w:pPr>
        <w:pStyle w:val="Bodytext20"/>
        <w:numPr>
          <w:ilvl w:val="0"/>
          <w:numId w:val="15"/>
        </w:numPr>
        <w:shd w:val="clear" w:color="auto" w:fill="auto"/>
        <w:tabs>
          <w:tab w:val="left" w:pos="360"/>
        </w:tabs>
        <w:spacing w:before="0" w:line="240" w:lineRule="auto"/>
        <w:ind w:firstLine="0"/>
        <w:jc w:val="both"/>
        <w:rPr>
          <w:rFonts w:asciiTheme="majorHAnsi" w:hAnsiTheme="majorHAnsi"/>
          <w:sz w:val="24"/>
          <w:szCs w:val="24"/>
        </w:rPr>
      </w:pPr>
      <w:r w:rsidRPr="0084710E">
        <w:rPr>
          <w:rStyle w:val="Bodytext2Bold"/>
          <w:rFonts w:asciiTheme="majorHAnsi" w:eastAsia="Candara" w:hAnsiTheme="majorHAnsi"/>
          <w:sz w:val="24"/>
          <w:szCs w:val="24"/>
        </w:rPr>
        <w:t xml:space="preserve">Documentaţia tehnica privind urmărirea comportării in exploatare si intervenţii in timp </w:t>
      </w:r>
      <w:r w:rsidRPr="0084710E">
        <w:rPr>
          <w:rFonts w:asciiTheme="majorHAnsi" w:hAnsiTheme="majorHAnsi"/>
          <w:sz w:val="24"/>
          <w:szCs w:val="24"/>
        </w:rPr>
        <w:t xml:space="preserve">(H.G. nr. 273/1994 - </w:t>
      </w:r>
      <w:r w:rsidR="007D7F99">
        <w:rPr>
          <w:rFonts w:asciiTheme="majorHAnsi" w:hAnsiTheme="majorHAnsi"/>
          <w:sz w:val="24"/>
          <w:szCs w:val="24"/>
        </w:rPr>
        <w:t>Anexa 6. Norme de intocmire a cărț</w:t>
      </w:r>
      <w:r w:rsidRPr="0084710E">
        <w:rPr>
          <w:rFonts w:asciiTheme="majorHAnsi" w:hAnsiTheme="majorHAnsi"/>
          <w:sz w:val="24"/>
          <w:szCs w:val="24"/>
        </w:rPr>
        <w:t>ii tehnice a construcţiei, pct.10):</w:t>
      </w:r>
    </w:p>
    <w:p w:rsidR="00131866" w:rsidRPr="0084710E" w:rsidRDefault="00131866" w:rsidP="00131866">
      <w:pPr>
        <w:pStyle w:val="Bodytext20"/>
        <w:numPr>
          <w:ilvl w:val="0"/>
          <w:numId w:val="16"/>
        </w:numPr>
        <w:shd w:val="clear" w:color="auto" w:fill="auto"/>
        <w:tabs>
          <w:tab w:val="left" w:pos="394"/>
        </w:tabs>
        <w:spacing w:before="0" w:line="240" w:lineRule="auto"/>
        <w:ind w:left="756" w:hanging="360"/>
        <w:jc w:val="both"/>
        <w:rPr>
          <w:rFonts w:asciiTheme="majorHAnsi" w:hAnsiTheme="majorHAnsi"/>
          <w:sz w:val="24"/>
          <w:szCs w:val="24"/>
        </w:rPr>
      </w:pPr>
      <w:r w:rsidRPr="0084710E">
        <w:rPr>
          <w:rFonts w:asciiTheme="majorHAnsi" w:hAnsiTheme="majorHAnsi"/>
          <w:sz w:val="24"/>
          <w:szCs w:val="24"/>
        </w:rPr>
        <w:t>Elaborarea prevederilor privind urmărirea comportării construcţiilor, instrucţiunile tehnice de exploatare si intretinere si lista prescripţiilor de baza care trebuie respectate pe timpul exploatării construcţiilor, documentaţia de interpretare a urmăririi comportării lucrărilor in timpul execuţiei si al exploatării;</w:t>
      </w:r>
    </w:p>
    <w:p w:rsidR="00131866" w:rsidRPr="0084710E" w:rsidRDefault="00131866" w:rsidP="00131866">
      <w:pPr>
        <w:pStyle w:val="Bodytext20"/>
        <w:numPr>
          <w:ilvl w:val="0"/>
          <w:numId w:val="16"/>
        </w:numPr>
        <w:shd w:val="clear" w:color="auto" w:fill="auto"/>
        <w:tabs>
          <w:tab w:val="left" w:pos="399"/>
        </w:tabs>
        <w:spacing w:before="0" w:line="240" w:lineRule="auto"/>
        <w:ind w:left="756" w:hanging="360"/>
        <w:jc w:val="both"/>
        <w:rPr>
          <w:rFonts w:asciiTheme="majorHAnsi" w:hAnsiTheme="majorHAnsi"/>
          <w:sz w:val="24"/>
          <w:szCs w:val="24"/>
        </w:rPr>
      </w:pPr>
      <w:r w:rsidRPr="0084710E">
        <w:rPr>
          <w:rFonts w:asciiTheme="majorHAnsi" w:hAnsiTheme="majorHAnsi"/>
          <w:sz w:val="24"/>
          <w:szCs w:val="24"/>
        </w:rPr>
        <w:t>Predarea proiectelor in baza carora s-au efectuat, după recepţia finala a lucrărilor, modificări ale construcţiilor fata de proiectul iniţial efectiv realizat;</w:t>
      </w:r>
    </w:p>
    <w:p w:rsidR="00131866" w:rsidRPr="0084710E" w:rsidRDefault="00131866" w:rsidP="00131866">
      <w:pPr>
        <w:pStyle w:val="Bodytext20"/>
        <w:numPr>
          <w:ilvl w:val="0"/>
          <w:numId w:val="16"/>
        </w:numPr>
        <w:shd w:val="clear" w:color="auto" w:fill="auto"/>
        <w:tabs>
          <w:tab w:val="left" w:pos="390"/>
        </w:tabs>
        <w:spacing w:before="0" w:line="240" w:lineRule="auto"/>
        <w:ind w:left="756" w:hanging="360"/>
        <w:jc w:val="both"/>
        <w:rPr>
          <w:rFonts w:asciiTheme="majorHAnsi" w:hAnsiTheme="majorHAnsi"/>
          <w:sz w:val="24"/>
          <w:szCs w:val="24"/>
        </w:rPr>
      </w:pPr>
      <w:r w:rsidRPr="0084710E">
        <w:rPr>
          <w:rFonts w:asciiTheme="majorHAnsi" w:hAnsiTheme="majorHAnsi"/>
          <w:sz w:val="24"/>
          <w:szCs w:val="24"/>
        </w:rPr>
        <w:t>întocmirea actelor de constatare a unor deficiente aparute după recepţia executării lucrărilor si masurile de intervenţie luate (procesele-verbale de remediere a defectelor);</w:t>
      </w:r>
    </w:p>
    <w:p w:rsidR="00131866" w:rsidRPr="0084710E" w:rsidRDefault="00131866" w:rsidP="00131866">
      <w:pPr>
        <w:pStyle w:val="Bodytext20"/>
        <w:numPr>
          <w:ilvl w:val="0"/>
          <w:numId w:val="16"/>
        </w:numPr>
        <w:shd w:val="clear" w:color="auto" w:fill="auto"/>
        <w:tabs>
          <w:tab w:val="left" w:pos="404"/>
        </w:tabs>
        <w:spacing w:before="0" w:line="240" w:lineRule="auto"/>
        <w:ind w:left="756" w:hanging="360"/>
        <w:jc w:val="both"/>
        <w:rPr>
          <w:rFonts w:asciiTheme="majorHAnsi" w:hAnsiTheme="majorHAnsi"/>
          <w:sz w:val="24"/>
          <w:szCs w:val="24"/>
        </w:rPr>
      </w:pPr>
      <w:r w:rsidRPr="0084710E">
        <w:rPr>
          <w:rFonts w:asciiTheme="majorHAnsi" w:hAnsiTheme="majorHAnsi"/>
          <w:sz w:val="24"/>
          <w:szCs w:val="24"/>
        </w:rPr>
        <w:t>Elaborarea proiectului de urmărire speciala a construcţiilor (incercare prin incercare. urmărire in timp), daca este cazul;</w:t>
      </w:r>
    </w:p>
    <w:p w:rsidR="00131866" w:rsidRDefault="00131866" w:rsidP="00131866">
      <w:pPr>
        <w:pStyle w:val="Bodytext20"/>
        <w:numPr>
          <w:ilvl w:val="0"/>
          <w:numId w:val="16"/>
        </w:numPr>
        <w:shd w:val="clear" w:color="auto" w:fill="auto"/>
        <w:tabs>
          <w:tab w:val="left" w:pos="436"/>
        </w:tabs>
        <w:spacing w:before="0" w:line="240" w:lineRule="auto"/>
        <w:ind w:left="756" w:hanging="360"/>
        <w:jc w:val="both"/>
        <w:rPr>
          <w:rFonts w:asciiTheme="majorHAnsi" w:hAnsiTheme="majorHAnsi"/>
          <w:sz w:val="24"/>
          <w:szCs w:val="24"/>
        </w:rPr>
      </w:pPr>
      <w:r w:rsidRPr="0084710E">
        <w:rPr>
          <w:rFonts w:asciiTheme="majorHAnsi" w:hAnsiTheme="majorHAnsi"/>
          <w:sz w:val="24"/>
          <w:szCs w:val="24"/>
        </w:rPr>
        <w:t>Întocmirea referatului cu concluziile anuale si finale asupra rezultatelor urmăririi speciale, daca este cazul.</w:t>
      </w:r>
    </w:p>
    <w:p w:rsidR="00131866" w:rsidRPr="0084710E" w:rsidRDefault="00131866" w:rsidP="00131866">
      <w:pPr>
        <w:pStyle w:val="Bodytext20"/>
        <w:shd w:val="clear" w:color="auto" w:fill="auto"/>
        <w:tabs>
          <w:tab w:val="left" w:pos="436"/>
        </w:tabs>
        <w:spacing w:before="0" w:line="240" w:lineRule="auto"/>
        <w:ind w:left="200" w:firstLine="0"/>
        <w:jc w:val="both"/>
        <w:rPr>
          <w:rFonts w:asciiTheme="majorHAnsi" w:hAnsiTheme="majorHAnsi"/>
          <w:sz w:val="24"/>
          <w:szCs w:val="24"/>
        </w:rPr>
      </w:pPr>
    </w:p>
    <w:p w:rsidR="00131866" w:rsidRPr="006408FF" w:rsidRDefault="00131866" w:rsidP="00131866">
      <w:pPr>
        <w:pStyle w:val="Bodytext20"/>
        <w:numPr>
          <w:ilvl w:val="0"/>
          <w:numId w:val="8"/>
        </w:numPr>
        <w:shd w:val="clear" w:color="auto" w:fill="auto"/>
        <w:tabs>
          <w:tab w:val="left" w:pos="329"/>
        </w:tabs>
        <w:spacing w:before="0" w:line="240" w:lineRule="auto"/>
        <w:ind w:right="540"/>
        <w:jc w:val="left"/>
        <w:rPr>
          <w:rFonts w:asciiTheme="majorHAnsi" w:hAnsiTheme="majorHAnsi"/>
          <w:b/>
          <w:sz w:val="24"/>
          <w:szCs w:val="24"/>
          <w:u w:val="single"/>
        </w:rPr>
      </w:pPr>
      <w:r w:rsidRPr="006408FF">
        <w:rPr>
          <w:rFonts w:asciiTheme="majorHAnsi" w:hAnsiTheme="majorHAnsi"/>
          <w:b/>
          <w:sz w:val="24"/>
          <w:szCs w:val="24"/>
          <w:u w:val="single"/>
        </w:rPr>
        <w:t>STANDARDE SI ETICA</w:t>
      </w:r>
    </w:p>
    <w:p w:rsidR="00131866" w:rsidRPr="0084710E" w:rsidRDefault="00131866" w:rsidP="00131866">
      <w:pPr>
        <w:pStyle w:val="Bodytext20"/>
        <w:shd w:val="clear" w:color="auto" w:fill="auto"/>
        <w:tabs>
          <w:tab w:val="left" w:pos="8526"/>
        </w:tabs>
        <w:spacing w:before="0" w:line="240" w:lineRule="auto"/>
        <w:ind w:left="160" w:firstLine="0"/>
        <w:jc w:val="both"/>
        <w:rPr>
          <w:rFonts w:asciiTheme="majorHAnsi" w:hAnsiTheme="majorHAnsi"/>
          <w:sz w:val="24"/>
          <w:szCs w:val="24"/>
        </w:rPr>
      </w:pPr>
      <w:r w:rsidRPr="0084710E">
        <w:rPr>
          <w:rFonts w:asciiTheme="majorHAnsi" w:hAnsiTheme="majorHAnsi"/>
          <w:sz w:val="24"/>
          <w:szCs w:val="24"/>
        </w:rPr>
        <w:t xml:space="preserve">Ofertantul câştigător va îndeplini acest contract avand calitatea de Proiectant in conformitate cu legislaţia aplicabila pentru întreaga perioada de pregătire, executare si receptionare </w:t>
      </w:r>
      <w:proofErr w:type="gramStart"/>
      <w:r w:rsidRPr="0084710E">
        <w:rPr>
          <w:rFonts w:asciiTheme="majorHAnsi" w:hAnsiTheme="majorHAnsi"/>
          <w:sz w:val="24"/>
          <w:szCs w:val="24"/>
        </w:rPr>
        <w:t>a</w:t>
      </w:r>
      <w:proofErr w:type="gramEnd"/>
      <w:r w:rsidRPr="0084710E">
        <w:rPr>
          <w:rFonts w:asciiTheme="majorHAnsi" w:hAnsiTheme="majorHAnsi"/>
          <w:sz w:val="24"/>
          <w:szCs w:val="24"/>
        </w:rPr>
        <w:t xml:space="preserve"> investiţiei, cu deontologie profesionala si fiind permanent orientat către finalizarea cu succes a contractului.</w:t>
      </w:r>
      <w:r w:rsidRPr="0084710E">
        <w:rPr>
          <w:rFonts w:asciiTheme="majorHAnsi" w:hAnsiTheme="majorHAnsi"/>
          <w:sz w:val="24"/>
          <w:szCs w:val="24"/>
        </w:rPr>
        <w:tab/>
      </w:r>
    </w:p>
    <w:p w:rsidR="00131866" w:rsidRPr="0084710E" w:rsidRDefault="00131866" w:rsidP="00131866">
      <w:pPr>
        <w:pStyle w:val="Bodytext20"/>
        <w:shd w:val="clear" w:color="auto" w:fill="auto"/>
        <w:spacing w:before="0" w:line="240" w:lineRule="auto"/>
        <w:ind w:left="160" w:firstLine="0"/>
        <w:jc w:val="both"/>
        <w:rPr>
          <w:rFonts w:asciiTheme="majorHAnsi" w:hAnsiTheme="majorHAnsi"/>
          <w:sz w:val="24"/>
          <w:szCs w:val="24"/>
        </w:rPr>
      </w:pPr>
      <w:r w:rsidRPr="0084710E">
        <w:rPr>
          <w:rFonts w:asciiTheme="majorHAnsi" w:hAnsiTheme="majorHAnsi"/>
          <w:sz w:val="24"/>
          <w:szCs w:val="24"/>
        </w:rPr>
        <w:t>In conformitate cu prevederile Legii 10/1995 privind calitatea in construcţii, cu modificările si completările ulterioare, ofertantul va prezenta in termen de 10 zile de la semnarea contractului de servicii de către ambele parti, o asigurarea de răspundere civila profesionala.</w:t>
      </w:r>
    </w:p>
    <w:p w:rsidR="00131866" w:rsidRPr="006408FF" w:rsidRDefault="00131866" w:rsidP="00131866">
      <w:pPr>
        <w:widowControl w:val="0"/>
        <w:numPr>
          <w:ilvl w:val="0"/>
          <w:numId w:val="8"/>
        </w:numPr>
        <w:tabs>
          <w:tab w:val="left" w:pos="284"/>
        </w:tabs>
        <w:ind w:left="284" w:hanging="142"/>
        <w:jc w:val="both"/>
        <w:rPr>
          <w:rFonts w:asciiTheme="majorHAnsi" w:hAnsiTheme="majorHAnsi"/>
          <w:b/>
          <w:u w:val="single"/>
        </w:rPr>
      </w:pPr>
      <w:r w:rsidRPr="006408FF">
        <w:rPr>
          <w:rFonts w:asciiTheme="majorHAnsi" w:hAnsiTheme="majorHAnsi"/>
          <w:b/>
          <w:u w:val="single"/>
        </w:rPr>
        <w:t>DOCUMENTELE/ REZULTATELE SPECIFICE SERVICIILOR DE PROIECTARE SI ASISTENTA TEHNICA, RAPORTAREA si RECEPŢIA RAPOARTELOR.</w:t>
      </w:r>
    </w:p>
    <w:p w:rsidR="00131866" w:rsidRPr="0084710E" w:rsidRDefault="00131866" w:rsidP="00131866">
      <w:pPr>
        <w:pStyle w:val="Bodytext20"/>
        <w:shd w:val="clear" w:color="auto" w:fill="auto"/>
        <w:spacing w:before="0" w:line="240" w:lineRule="auto"/>
        <w:ind w:left="180" w:firstLine="0"/>
        <w:jc w:val="both"/>
        <w:rPr>
          <w:rFonts w:asciiTheme="majorHAnsi" w:hAnsiTheme="majorHAnsi"/>
          <w:sz w:val="24"/>
          <w:szCs w:val="24"/>
        </w:rPr>
      </w:pPr>
      <w:r w:rsidRPr="0084710E">
        <w:rPr>
          <w:rFonts w:asciiTheme="majorHAnsi" w:hAnsiTheme="majorHAnsi"/>
          <w:sz w:val="24"/>
          <w:szCs w:val="24"/>
        </w:rPr>
        <w:t>Toate documentele generate ca urmare a prestării activitatilor de proiectare si de asistenta tehnica din partea proiectantului descrise in prezentul Caiet de sa</w:t>
      </w:r>
      <w:r w:rsidR="007D7F99">
        <w:rPr>
          <w:rFonts w:asciiTheme="majorHAnsi" w:hAnsiTheme="majorHAnsi"/>
          <w:sz w:val="24"/>
          <w:szCs w:val="24"/>
        </w:rPr>
        <w:t>rcini (Rapoartele de activitate,</w:t>
      </w:r>
      <w:r w:rsidRPr="0084710E">
        <w:rPr>
          <w:rFonts w:asciiTheme="majorHAnsi" w:hAnsiTheme="majorHAnsi"/>
          <w:sz w:val="24"/>
          <w:szCs w:val="24"/>
        </w:rPr>
        <w:t xml:space="preserve"> Cartea Tehnica, Punctele de vedere ale proiectantului - la fazele determinante, la recepţia la terminarea lucrărilor, planşele si memoriile aferente </w:t>
      </w:r>
      <w:r w:rsidRPr="0084710E">
        <w:rPr>
          <w:rFonts w:asciiTheme="majorHAnsi" w:hAnsiTheme="majorHAnsi"/>
          <w:sz w:val="24"/>
          <w:szCs w:val="24"/>
        </w:rPr>
        <w:lastRenderedPageBreak/>
        <w:t>implementării proiectului, etc.), vor fi predate către achizitor prin procese verbale de predare-primire care vor fi verificate de Achizitor si vor sta la baza efectuării plaţii serviciilor prestate.</w:t>
      </w:r>
    </w:p>
    <w:p w:rsidR="00131866" w:rsidRPr="0084710E" w:rsidRDefault="00131866" w:rsidP="00131866">
      <w:pPr>
        <w:pStyle w:val="Bodytext20"/>
        <w:shd w:val="clear" w:color="auto" w:fill="auto"/>
        <w:spacing w:before="0" w:line="240" w:lineRule="auto"/>
        <w:ind w:left="180" w:firstLine="0"/>
        <w:jc w:val="both"/>
        <w:rPr>
          <w:rFonts w:asciiTheme="majorHAnsi" w:hAnsiTheme="majorHAnsi"/>
          <w:sz w:val="24"/>
          <w:szCs w:val="24"/>
        </w:rPr>
      </w:pPr>
      <w:r w:rsidRPr="0084710E">
        <w:rPr>
          <w:rFonts w:asciiTheme="majorHAnsi" w:hAnsiTheme="majorHAnsi"/>
          <w:sz w:val="24"/>
          <w:szCs w:val="24"/>
        </w:rPr>
        <w:t>Orice document de natura tehnica va fi prezentat ca nota de şantier, desen si explicaţii scrise, cu semnătură in original a proiectantului de specialitate, contrasemnat de şeful de proiect si, după caz, de verificatorul de proiect/ specialitate.</w:t>
      </w:r>
    </w:p>
    <w:p w:rsidR="00131866" w:rsidRDefault="00131866" w:rsidP="00131866">
      <w:pPr>
        <w:pStyle w:val="Bodytext20"/>
        <w:shd w:val="clear" w:color="auto" w:fill="auto"/>
        <w:spacing w:before="0" w:line="240" w:lineRule="auto"/>
        <w:ind w:left="160" w:firstLine="20"/>
        <w:jc w:val="left"/>
        <w:rPr>
          <w:rFonts w:asciiTheme="majorHAnsi" w:hAnsiTheme="majorHAnsi"/>
          <w:sz w:val="24"/>
          <w:szCs w:val="24"/>
        </w:rPr>
      </w:pPr>
      <w:r w:rsidRPr="0084710E">
        <w:rPr>
          <w:rFonts w:asciiTheme="majorHAnsi" w:hAnsiTheme="majorHAnsi"/>
          <w:sz w:val="24"/>
          <w:szCs w:val="24"/>
        </w:rPr>
        <w:t xml:space="preserve">Documentele desenate care necesita o modificare substanţiala se vor desena in Auto CAD, WORD, Excel - parte de devize, in format tipărit (2 exemplare originale </w:t>
      </w:r>
      <w:r w:rsidR="007D7F99">
        <w:rPr>
          <w:rFonts w:asciiTheme="majorHAnsi" w:hAnsiTheme="majorHAnsi"/>
          <w:sz w:val="24"/>
          <w:szCs w:val="24"/>
        </w:rPr>
        <w:t>și 1</w:t>
      </w:r>
      <w:r w:rsidRPr="0084710E">
        <w:rPr>
          <w:rFonts w:asciiTheme="majorHAnsi" w:hAnsiTheme="majorHAnsi"/>
          <w:sz w:val="24"/>
          <w:szCs w:val="24"/>
        </w:rPr>
        <w:t xml:space="preserve"> copie) si pe suport electronic - CD sau DVD. Rapoartele vor acoperi toate activitatile contractului si vor indica toate rezultatele obţinute de prestator. Capitolele din cadrul rapoartelor trebuie sa acopere activitatile din contract, derulate pana la data raportului respectiv. Raportul evidenţiază, pe langa activitatile executate in perioada respectiva, principalele constatări referitoare la situaţia existenta, problemele critice identificate si acţiunile ulterioare recomandate.</w:t>
      </w:r>
    </w:p>
    <w:p w:rsidR="005B39FA" w:rsidRPr="0084710E" w:rsidRDefault="005B39FA" w:rsidP="00131866">
      <w:pPr>
        <w:pStyle w:val="Bodytext20"/>
        <w:shd w:val="clear" w:color="auto" w:fill="auto"/>
        <w:spacing w:before="0" w:line="240" w:lineRule="auto"/>
        <w:ind w:left="160" w:firstLine="20"/>
        <w:jc w:val="left"/>
        <w:rPr>
          <w:rFonts w:asciiTheme="majorHAnsi" w:hAnsiTheme="majorHAnsi"/>
          <w:sz w:val="24"/>
          <w:szCs w:val="24"/>
        </w:rPr>
      </w:pPr>
    </w:p>
    <w:p w:rsidR="005B39FA" w:rsidRPr="0084710E" w:rsidRDefault="005B39FA" w:rsidP="005B39FA">
      <w:pPr>
        <w:pStyle w:val="Bodytext20"/>
        <w:shd w:val="clear" w:color="auto" w:fill="auto"/>
        <w:spacing w:before="0" w:line="240" w:lineRule="auto"/>
        <w:ind w:firstLine="0"/>
        <w:jc w:val="both"/>
        <w:rPr>
          <w:rFonts w:asciiTheme="majorHAnsi" w:hAnsiTheme="majorHAnsi"/>
          <w:sz w:val="24"/>
          <w:szCs w:val="24"/>
        </w:rPr>
      </w:pPr>
      <w:r w:rsidRPr="0084710E">
        <w:rPr>
          <w:rStyle w:val="Bodytext2Bold"/>
          <w:rFonts w:asciiTheme="majorHAnsi" w:eastAsia="Candara" w:hAnsiTheme="majorHAnsi"/>
          <w:sz w:val="24"/>
          <w:szCs w:val="24"/>
        </w:rPr>
        <w:t>Propunerea tehnica</w:t>
      </w:r>
      <w:r>
        <w:rPr>
          <w:rStyle w:val="Bodytext2Bold"/>
          <w:rFonts w:asciiTheme="majorHAnsi" w:eastAsia="Candara" w:hAnsiTheme="majorHAnsi"/>
          <w:sz w:val="24"/>
          <w:szCs w:val="24"/>
        </w:rPr>
        <w:t xml:space="preserve"> pentru serviciile de proiectare,</w:t>
      </w:r>
      <w:r w:rsidRPr="0084710E">
        <w:rPr>
          <w:rStyle w:val="Bodytext2Bold"/>
          <w:rFonts w:asciiTheme="majorHAnsi" w:hAnsiTheme="majorHAnsi"/>
          <w:sz w:val="24"/>
          <w:szCs w:val="24"/>
        </w:rPr>
        <w:t xml:space="preserve"> </w:t>
      </w:r>
      <w:r w:rsidRPr="0084710E">
        <w:rPr>
          <w:rFonts w:asciiTheme="majorHAnsi" w:hAnsiTheme="majorHAnsi"/>
          <w:sz w:val="24"/>
          <w:szCs w:val="24"/>
        </w:rPr>
        <w:t>va cuprinde, in conformitate cu cerinţele formulate si termenele precizate in prezentul Caiet de sarcini, următoarele:</w:t>
      </w:r>
    </w:p>
    <w:p w:rsidR="005B39FA" w:rsidRPr="0084710E" w:rsidRDefault="005B39FA" w:rsidP="005B39FA">
      <w:pPr>
        <w:pStyle w:val="Bodytext20"/>
        <w:shd w:val="clear" w:color="auto" w:fill="auto"/>
        <w:spacing w:before="0" w:line="240" w:lineRule="auto"/>
        <w:ind w:left="400" w:hanging="400"/>
        <w:jc w:val="both"/>
        <w:rPr>
          <w:rFonts w:asciiTheme="majorHAnsi" w:hAnsiTheme="majorHAnsi"/>
          <w:sz w:val="24"/>
          <w:szCs w:val="24"/>
        </w:rPr>
      </w:pPr>
      <w:r w:rsidRPr="0084710E">
        <w:rPr>
          <w:rFonts w:asciiTheme="majorHAnsi" w:hAnsiTheme="majorHAnsi"/>
          <w:sz w:val="24"/>
          <w:szCs w:val="24"/>
        </w:rPr>
        <w:t>În cuprinsul propunerii tehnice se vor prezenta:</w:t>
      </w:r>
    </w:p>
    <w:p w:rsidR="005B39FA" w:rsidRPr="0084710E" w:rsidRDefault="005B39FA" w:rsidP="005B39FA">
      <w:pPr>
        <w:pStyle w:val="Bodytext20"/>
        <w:numPr>
          <w:ilvl w:val="0"/>
          <w:numId w:val="20"/>
        </w:numPr>
        <w:shd w:val="clear" w:color="auto" w:fill="auto"/>
        <w:tabs>
          <w:tab w:val="left" w:pos="326"/>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Descrierea activitatilor si sarcinilor concrete care vor fi încredinţate personalului de specialitate implicat în îndeplinirea contractului de servicii, după cum urmeaza:</w:t>
      </w:r>
    </w:p>
    <w:p w:rsidR="005B39FA" w:rsidRPr="0084710E" w:rsidRDefault="005B39FA" w:rsidP="005B39FA">
      <w:pPr>
        <w:pStyle w:val="Bodytext20"/>
        <w:shd w:val="clear" w:color="auto" w:fill="auto"/>
        <w:spacing w:before="0" w:line="240" w:lineRule="auto"/>
        <w:ind w:left="400" w:firstLine="0"/>
        <w:jc w:val="both"/>
        <w:rPr>
          <w:rFonts w:asciiTheme="majorHAnsi" w:hAnsiTheme="majorHAnsi"/>
          <w:sz w:val="24"/>
          <w:szCs w:val="24"/>
        </w:rPr>
      </w:pPr>
      <w:r w:rsidRPr="0084710E">
        <w:rPr>
          <w:rFonts w:asciiTheme="majorHAnsi" w:hAnsiTheme="majorHAnsi"/>
          <w:sz w:val="24"/>
          <w:szCs w:val="24"/>
        </w:rPr>
        <w:t xml:space="preserve">Etapa 1 (maxim </w:t>
      </w:r>
      <w:r>
        <w:rPr>
          <w:rFonts w:asciiTheme="majorHAnsi" w:hAnsiTheme="majorHAnsi"/>
          <w:sz w:val="24"/>
          <w:szCs w:val="24"/>
        </w:rPr>
        <w:t>3 luni</w:t>
      </w:r>
      <w:r w:rsidRPr="0084710E">
        <w:rPr>
          <w:rFonts w:asciiTheme="majorHAnsi" w:hAnsiTheme="majorHAnsi"/>
          <w:sz w:val="24"/>
          <w:szCs w:val="24"/>
        </w:rPr>
        <w:t>):</w:t>
      </w:r>
    </w:p>
    <w:p w:rsidR="005B39FA" w:rsidRPr="0084710E" w:rsidRDefault="005B39FA" w:rsidP="005B39FA">
      <w:pPr>
        <w:pStyle w:val="Bodytext20"/>
        <w:shd w:val="clear" w:color="auto" w:fill="auto"/>
        <w:spacing w:before="0" w:line="240" w:lineRule="auto"/>
        <w:ind w:left="1080" w:firstLine="0"/>
        <w:jc w:val="left"/>
        <w:rPr>
          <w:rFonts w:asciiTheme="majorHAnsi" w:hAnsiTheme="majorHAnsi"/>
          <w:sz w:val="24"/>
          <w:szCs w:val="24"/>
        </w:rPr>
      </w:pPr>
      <w:r w:rsidRPr="0084710E">
        <w:rPr>
          <w:rFonts w:asciiTheme="majorHAnsi" w:hAnsiTheme="majorHAnsi"/>
          <w:sz w:val="24"/>
          <w:szCs w:val="24"/>
        </w:rPr>
        <w:t>a) Întocmire documentaţii necesare pentru obţinerea acordurilor, aferente obiectivului de investiţii;</w:t>
      </w:r>
    </w:p>
    <w:p w:rsidR="005B39FA" w:rsidRPr="0084710E" w:rsidRDefault="005B39FA" w:rsidP="005B39FA">
      <w:pPr>
        <w:pStyle w:val="Bodytext20"/>
        <w:shd w:val="clear" w:color="auto" w:fill="auto"/>
        <w:spacing w:before="0" w:line="240" w:lineRule="auto"/>
        <w:ind w:left="1080" w:firstLine="0"/>
        <w:jc w:val="left"/>
        <w:rPr>
          <w:rFonts w:asciiTheme="majorHAnsi" w:hAnsiTheme="majorHAnsi"/>
          <w:sz w:val="24"/>
          <w:szCs w:val="24"/>
        </w:rPr>
      </w:pPr>
      <w:r>
        <w:rPr>
          <w:rFonts w:asciiTheme="majorHAnsi" w:hAnsiTheme="majorHAnsi"/>
          <w:sz w:val="24"/>
          <w:szCs w:val="24"/>
        </w:rPr>
        <w:t>b) Avizelor faza DTAC si DTOE,</w:t>
      </w:r>
      <w:r w:rsidRPr="0084710E">
        <w:rPr>
          <w:rFonts w:asciiTheme="majorHAnsi" w:hAnsiTheme="majorHAnsi"/>
          <w:sz w:val="24"/>
          <w:szCs w:val="24"/>
        </w:rPr>
        <w:t xml:space="preserve"> aferente obiectivului de investiţii: el Elaborare Proiect Tehnic si Caiet de sarcini: dl Elaborare Detalii de Execuţie;</w:t>
      </w:r>
    </w:p>
    <w:p w:rsidR="005B39FA" w:rsidRPr="0084710E" w:rsidRDefault="005B39FA" w:rsidP="005B39FA">
      <w:pPr>
        <w:pStyle w:val="Bodytext20"/>
        <w:shd w:val="clear" w:color="auto" w:fill="auto"/>
        <w:spacing w:before="0" w:line="240" w:lineRule="auto"/>
        <w:ind w:left="740" w:firstLine="0"/>
        <w:jc w:val="left"/>
        <w:rPr>
          <w:rFonts w:asciiTheme="majorHAnsi" w:hAnsiTheme="majorHAnsi"/>
          <w:sz w:val="24"/>
          <w:szCs w:val="24"/>
        </w:rPr>
      </w:pPr>
      <w:r w:rsidRPr="0084710E">
        <w:rPr>
          <w:rFonts w:asciiTheme="majorHAnsi" w:hAnsiTheme="majorHAnsi"/>
          <w:sz w:val="24"/>
          <w:szCs w:val="24"/>
        </w:rPr>
        <w:t>Etapa a 2-a (2</w:t>
      </w:r>
      <w:r>
        <w:rPr>
          <w:rFonts w:asciiTheme="majorHAnsi" w:hAnsiTheme="majorHAnsi"/>
          <w:sz w:val="24"/>
          <w:szCs w:val="24"/>
        </w:rPr>
        <w:t>0</w:t>
      </w:r>
      <w:r w:rsidRPr="0084710E">
        <w:rPr>
          <w:rFonts w:asciiTheme="majorHAnsi" w:hAnsiTheme="majorHAnsi"/>
          <w:sz w:val="24"/>
          <w:szCs w:val="24"/>
        </w:rPr>
        <w:t xml:space="preserve"> de luni):</w:t>
      </w:r>
    </w:p>
    <w:p w:rsidR="005B39FA" w:rsidRPr="0084710E" w:rsidRDefault="005B39FA" w:rsidP="005B39FA">
      <w:pPr>
        <w:pStyle w:val="Bodytext20"/>
        <w:shd w:val="clear" w:color="auto" w:fill="auto"/>
        <w:spacing w:before="0" w:line="240" w:lineRule="auto"/>
        <w:ind w:left="740" w:firstLine="0"/>
        <w:jc w:val="left"/>
        <w:rPr>
          <w:rFonts w:asciiTheme="majorHAnsi" w:hAnsiTheme="majorHAnsi"/>
          <w:sz w:val="24"/>
          <w:szCs w:val="24"/>
        </w:rPr>
      </w:pPr>
      <w:r w:rsidRPr="0084710E">
        <w:rPr>
          <w:rFonts w:asciiTheme="majorHAnsi" w:hAnsiTheme="majorHAnsi"/>
          <w:sz w:val="24"/>
          <w:szCs w:val="24"/>
        </w:rPr>
        <w:t>a. Asigurarea serviciilor de asistenta tehnica din partea proiectantului pe toata perioada de execuţie a</w:t>
      </w:r>
      <w:r>
        <w:rPr>
          <w:rFonts w:asciiTheme="majorHAnsi" w:hAnsiTheme="majorHAnsi"/>
          <w:sz w:val="24"/>
          <w:szCs w:val="24"/>
        </w:rPr>
        <w:t xml:space="preserve"> </w:t>
      </w:r>
      <w:r w:rsidRPr="0084710E">
        <w:rPr>
          <w:rFonts w:asciiTheme="majorHAnsi" w:hAnsiTheme="majorHAnsi"/>
          <w:sz w:val="24"/>
          <w:szCs w:val="24"/>
        </w:rPr>
        <w:t>lucrărilor;</w:t>
      </w:r>
    </w:p>
    <w:p w:rsidR="005B39FA" w:rsidRPr="0084710E" w:rsidRDefault="005B39FA" w:rsidP="005B39FA">
      <w:pPr>
        <w:pStyle w:val="Bodytext20"/>
        <w:numPr>
          <w:ilvl w:val="0"/>
          <w:numId w:val="20"/>
        </w:numPr>
        <w:shd w:val="clear" w:color="auto" w:fill="auto"/>
        <w:tabs>
          <w:tab w:val="left" w:pos="350"/>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o descriere detaliata a lucrărilor ce se vor proiecta si a metodologiei si planului de lucru conceput pentru prestarea serviciilor solicitate;</w:t>
      </w:r>
    </w:p>
    <w:p w:rsidR="005B39FA" w:rsidRPr="0084710E" w:rsidRDefault="005B39FA" w:rsidP="005B39FA">
      <w:pPr>
        <w:pStyle w:val="Bodytext20"/>
        <w:numPr>
          <w:ilvl w:val="0"/>
          <w:numId w:val="20"/>
        </w:numPr>
        <w:shd w:val="clear" w:color="auto" w:fill="auto"/>
        <w:tabs>
          <w:tab w:val="left" w:pos="350"/>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 xml:space="preserve">Prezentarea supoziţiilor si a aspectelor considerate relevante </w:t>
      </w:r>
      <w:r w:rsidRPr="0084710E">
        <w:rPr>
          <w:rFonts w:asciiTheme="majorHAnsi" w:hAnsiTheme="majorHAnsi"/>
          <w:sz w:val="24"/>
          <w:szCs w:val="24"/>
          <w:lang w:val="es-ES" w:eastAsia="es-ES" w:bidi="es-ES"/>
        </w:rPr>
        <w:t xml:space="preserve">de catre </w:t>
      </w:r>
      <w:r w:rsidRPr="0084710E">
        <w:rPr>
          <w:rFonts w:asciiTheme="majorHAnsi" w:hAnsiTheme="majorHAnsi"/>
          <w:sz w:val="24"/>
          <w:szCs w:val="24"/>
        </w:rPr>
        <w:t xml:space="preserve">ofertant pentru îndeplinirea </w:t>
      </w:r>
      <w:proofErr w:type="gramStart"/>
      <w:r w:rsidRPr="0084710E">
        <w:rPr>
          <w:rFonts w:asciiTheme="majorHAnsi" w:hAnsiTheme="majorHAnsi"/>
          <w:sz w:val="24"/>
          <w:szCs w:val="24"/>
        </w:rPr>
        <w:t>contractului ;</w:t>
      </w:r>
      <w:proofErr w:type="gramEnd"/>
    </w:p>
    <w:p w:rsidR="005B39FA" w:rsidRPr="0084710E" w:rsidRDefault="005B39FA" w:rsidP="005B39FA">
      <w:pPr>
        <w:pStyle w:val="Bodytext20"/>
        <w:numPr>
          <w:ilvl w:val="0"/>
          <w:numId w:val="20"/>
        </w:numPr>
        <w:shd w:val="clear" w:color="auto" w:fill="auto"/>
        <w:tabs>
          <w:tab w:val="left" w:pos="350"/>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 xml:space="preserve">Expunerea riscurilor cu privire la execuţia contractului si recomandări de reducere si/sau eliminare a riscurilor identificate prin descrierea abordării de lucru propuse pentru respectarea conţinutului Caietului de sarcini si </w:t>
      </w:r>
      <w:proofErr w:type="gramStart"/>
      <w:r w:rsidRPr="0084710E">
        <w:rPr>
          <w:rFonts w:asciiTheme="majorHAnsi" w:hAnsiTheme="majorHAnsi"/>
          <w:sz w:val="24"/>
          <w:szCs w:val="24"/>
        </w:rPr>
        <w:t>a</w:t>
      </w:r>
      <w:proofErr w:type="gramEnd"/>
      <w:r w:rsidRPr="0084710E">
        <w:rPr>
          <w:rFonts w:asciiTheme="majorHAnsi" w:hAnsiTheme="majorHAnsi"/>
          <w:sz w:val="24"/>
          <w:szCs w:val="24"/>
        </w:rPr>
        <w:t xml:space="preserve"> atribuţiilor factorilor implicaţi in implementarea proiectului;</w:t>
      </w:r>
    </w:p>
    <w:p w:rsidR="005B39FA" w:rsidRPr="0084710E" w:rsidRDefault="005B39FA" w:rsidP="005B39FA">
      <w:pPr>
        <w:pStyle w:val="Bodytext20"/>
        <w:numPr>
          <w:ilvl w:val="0"/>
          <w:numId w:val="20"/>
        </w:numPr>
        <w:shd w:val="clear" w:color="auto" w:fill="auto"/>
        <w:tabs>
          <w:tab w:val="left" w:pos="350"/>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perioada de timp (nr. de zile calendaristice sau luni) necesara ofertantului pentru întocmirea tuturor documentaţiilor tehnico-economice solicitate, defalcat pentru fiecare faza de proiectare si tip de activitate în parte;</w:t>
      </w:r>
    </w:p>
    <w:p w:rsidR="005B39FA" w:rsidRPr="0084710E" w:rsidRDefault="005B39FA" w:rsidP="005B39FA">
      <w:pPr>
        <w:pStyle w:val="Bodytext20"/>
        <w:numPr>
          <w:ilvl w:val="0"/>
          <w:numId w:val="20"/>
        </w:numPr>
        <w:shd w:val="clear" w:color="auto" w:fill="auto"/>
        <w:tabs>
          <w:tab w:val="left" w:pos="350"/>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graficul de prestare a serviciilor;</w:t>
      </w:r>
    </w:p>
    <w:p w:rsidR="005B39FA" w:rsidRPr="0084710E" w:rsidRDefault="005B39FA" w:rsidP="005B39FA">
      <w:pPr>
        <w:pStyle w:val="Bodytext20"/>
        <w:numPr>
          <w:ilvl w:val="0"/>
          <w:numId w:val="20"/>
        </w:numPr>
        <w:shd w:val="clear" w:color="auto" w:fill="auto"/>
        <w:tabs>
          <w:tab w:val="left" w:pos="350"/>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o scurta descriere a tehnologiilor prevăzute pentru execuţia lucrărilor;</w:t>
      </w:r>
    </w:p>
    <w:p w:rsidR="005B39FA" w:rsidRPr="0084710E" w:rsidRDefault="005B39FA" w:rsidP="005B39FA">
      <w:pPr>
        <w:pStyle w:val="Bodytext20"/>
        <w:numPr>
          <w:ilvl w:val="0"/>
          <w:numId w:val="20"/>
        </w:numPr>
        <w:shd w:val="clear" w:color="auto" w:fill="auto"/>
        <w:tabs>
          <w:tab w:val="left" w:pos="350"/>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informaţii despre siguranţa în exploatare si durata de serviciu (exploatare) estimata;</w:t>
      </w:r>
    </w:p>
    <w:p w:rsidR="005B39FA" w:rsidRPr="0084710E" w:rsidRDefault="005B39FA" w:rsidP="005B39FA">
      <w:pPr>
        <w:pStyle w:val="Bodytext20"/>
        <w:numPr>
          <w:ilvl w:val="0"/>
          <w:numId w:val="20"/>
        </w:numPr>
        <w:shd w:val="clear" w:color="auto" w:fill="auto"/>
        <w:tabs>
          <w:tab w:val="left" w:pos="350"/>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informaţii despre impactul realizării obiectivului de investiţii asupra sanatatii oamenilor si asupra mediului;</w:t>
      </w:r>
    </w:p>
    <w:p w:rsidR="005B39FA" w:rsidRPr="0084710E" w:rsidRDefault="005B39FA" w:rsidP="005B39FA">
      <w:pPr>
        <w:pStyle w:val="Bodytext20"/>
        <w:numPr>
          <w:ilvl w:val="0"/>
          <w:numId w:val="20"/>
        </w:numPr>
        <w:shd w:val="clear" w:color="auto" w:fill="auto"/>
        <w:tabs>
          <w:tab w:val="left" w:pos="432"/>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declaraţie pe propria răspundere prin care ofertantul se angajeaza ca, pentru îndeplinirea contractului, va tine cont de obligaţiile legale referitoare la protecţia muncii si protecţia mediului;</w:t>
      </w:r>
    </w:p>
    <w:p w:rsidR="005B39FA" w:rsidRPr="0084710E" w:rsidRDefault="005B39FA" w:rsidP="005B39FA">
      <w:pPr>
        <w:pStyle w:val="Bodytext20"/>
        <w:numPr>
          <w:ilvl w:val="0"/>
          <w:numId w:val="20"/>
        </w:numPr>
        <w:shd w:val="clear" w:color="auto" w:fill="auto"/>
        <w:tabs>
          <w:tab w:val="left" w:pos="432"/>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lastRenderedPageBreak/>
        <w:t>ofertanţii trebuie sa respecte cerinţele de rezistenta si stabilitate prevăzute de legislaţia în vigoare si orice alt normativ sau regulament privind proiectarea si execuţia construcţiilor;</w:t>
      </w:r>
    </w:p>
    <w:p w:rsidR="005B39FA" w:rsidRPr="0084710E" w:rsidRDefault="005B39FA" w:rsidP="005B39FA">
      <w:pPr>
        <w:pStyle w:val="Bodytext20"/>
        <w:numPr>
          <w:ilvl w:val="0"/>
          <w:numId w:val="20"/>
        </w:numPr>
        <w:shd w:val="clear" w:color="auto" w:fill="auto"/>
        <w:tabs>
          <w:tab w:val="left" w:pos="432"/>
        </w:tabs>
        <w:spacing w:before="0" w:line="240" w:lineRule="auto"/>
        <w:ind w:left="720" w:hanging="360"/>
        <w:jc w:val="both"/>
        <w:rPr>
          <w:rFonts w:asciiTheme="majorHAnsi" w:hAnsiTheme="majorHAnsi"/>
          <w:sz w:val="24"/>
          <w:szCs w:val="24"/>
        </w:rPr>
      </w:pPr>
      <w:r w:rsidRPr="0084710E">
        <w:rPr>
          <w:rFonts w:asciiTheme="majorHAnsi" w:hAnsiTheme="majorHAnsi"/>
          <w:sz w:val="24"/>
          <w:szCs w:val="24"/>
        </w:rPr>
        <w:t>ofertantul are obligaţia sa prevada în proiect, utilizarea în execuţia lucrărilor a unor tehnologii cu un impact cât mai redus si chiar neagresive asupra mediului;</w:t>
      </w:r>
    </w:p>
    <w:p w:rsidR="005B39FA" w:rsidRDefault="005B39FA" w:rsidP="005B39FA">
      <w:pPr>
        <w:pStyle w:val="Bodytext20"/>
        <w:numPr>
          <w:ilvl w:val="0"/>
          <w:numId w:val="20"/>
        </w:numPr>
        <w:shd w:val="clear" w:color="auto" w:fill="auto"/>
        <w:tabs>
          <w:tab w:val="left" w:pos="432"/>
        </w:tabs>
        <w:spacing w:before="0" w:line="240" w:lineRule="auto"/>
        <w:ind w:left="400" w:hanging="400"/>
        <w:jc w:val="both"/>
        <w:rPr>
          <w:rFonts w:asciiTheme="majorHAnsi" w:hAnsiTheme="majorHAnsi"/>
          <w:sz w:val="24"/>
          <w:szCs w:val="24"/>
        </w:rPr>
      </w:pPr>
      <w:r w:rsidRPr="0084710E">
        <w:rPr>
          <w:rFonts w:asciiTheme="majorHAnsi" w:hAnsiTheme="majorHAnsi"/>
          <w:sz w:val="24"/>
          <w:szCs w:val="24"/>
        </w:rPr>
        <w:t>ofertantul trebuie sa includă în proiect folosirea, pentru execuţia lucrărilor, de materiale a căror calitate este atestata de către producători conform standardel</w:t>
      </w:r>
      <w:r>
        <w:rPr>
          <w:rFonts w:asciiTheme="majorHAnsi" w:hAnsiTheme="majorHAnsi"/>
          <w:sz w:val="24"/>
          <w:szCs w:val="24"/>
        </w:rPr>
        <w:t>or/cerintelor legale în vigoare.</w:t>
      </w:r>
    </w:p>
    <w:p w:rsidR="006C6F29" w:rsidRDefault="006C6F29" w:rsidP="006C6F29">
      <w:pPr>
        <w:pStyle w:val="Bodytext20"/>
        <w:shd w:val="clear" w:color="auto" w:fill="auto"/>
        <w:tabs>
          <w:tab w:val="left" w:pos="432"/>
        </w:tabs>
        <w:spacing w:before="0" w:line="240" w:lineRule="auto"/>
        <w:ind w:left="400" w:firstLine="0"/>
        <w:jc w:val="both"/>
        <w:rPr>
          <w:rFonts w:asciiTheme="majorHAnsi" w:hAnsiTheme="majorHAnsi"/>
          <w:sz w:val="24"/>
          <w:szCs w:val="24"/>
        </w:rPr>
      </w:pPr>
    </w:p>
    <w:p w:rsidR="006C6F29" w:rsidRPr="0084710E" w:rsidRDefault="006C6F29" w:rsidP="006C6F29">
      <w:pPr>
        <w:pStyle w:val="Bodytext20"/>
        <w:shd w:val="clear" w:color="auto" w:fill="auto"/>
        <w:spacing w:before="0" w:line="240" w:lineRule="auto"/>
        <w:ind w:right="520" w:firstLine="0"/>
        <w:jc w:val="both"/>
        <w:rPr>
          <w:rFonts w:asciiTheme="majorHAnsi" w:hAnsiTheme="majorHAnsi"/>
          <w:sz w:val="24"/>
          <w:szCs w:val="24"/>
        </w:rPr>
      </w:pPr>
      <w:r>
        <w:rPr>
          <w:rFonts w:asciiTheme="majorHAnsi" w:hAnsiTheme="majorHAnsi"/>
          <w:sz w:val="24"/>
          <w:szCs w:val="24"/>
        </w:rPr>
        <w:t>Prestatorul</w:t>
      </w:r>
      <w:r w:rsidRPr="0084710E">
        <w:rPr>
          <w:rFonts w:asciiTheme="majorHAnsi" w:hAnsiTheme="majorHAnsi"/>
          <w:sz w:val="24"/>
          <w:szCs w:val="24"/>
        </w:rPr>
        <w:t xml:space="preserve"> va purta întreaga responsabilitate pentru îndeplinirea corecta </w:t>
      </w:r>
      <w:proofErr w:type="gramStart"/>
      <w:r w:rsidRPr="0084710E">
        <w:rPr>
          <w:rFonts w:asciiTheme="majorHAnsi" w:hAnsiTheme="majorHAnsi"/>
          <w:sz w:val="24"/>
          <w:szCs w:val="24"/>
        </w:rPr>
        <w:t>a</w:t>
      </w:r>
      <w:proofErr w:type="gramEnd"/>
      <w:r w:rsidRPr="0084710E">
        <w:rPr>
          <w:rFonts w:asciiTheme="majorHAnsi" w:hAnsiTheme="majorHAnsi"/>
          <w:sz w:val="24"/>
          <w:szCs w:val="24"/>
        </w:rPr>
        <w:t xml:space="preserve"> activitatilor descrise in prezentul Caiet de sarcini.</w:t>
      </w:r>
    </w:p>
    <w:p w:rsidR="006C6F29" w:rsidRDefault="006C6F29" w:rsidP="006C6F29">
      <w:pPr>
        <w:pStyle w:val="Bodytext20"/>
        <w:shd w:val="clear" w:color="auto" w:fill="auto"/>
        <w:tabs>
          <w:tab w:val="left" w:pos="432"/>
        </w:tabs>
        <w:spacing w:before="0" w:line="240" w:lineRule="auto"/>
        <w:ind w:left="400" w:firstLine="0"/>
        <w:jc w:val="both"/>
        <w:rPr>
          <w:rFonts w:asciiTheme="majorHAnsi" w:hAnsiTheme="majorHAnsi"/>
          <w:sz w:val="24"/>
          <w:szCs w:val="24"/>
        </w:rPr>
      </w:pPr>
    </w:p>
    <w:p w:rsidR="001550A7" w:rsidRDefault="001550A7" w:rsidP="006C6F29">
      <w:pPr>
        <w:pStyle w:val="Bodytext20"/>
        <w:shd w:val="clear" w:color="auto" w:fill="auto"/>
        <w:tabs>
          <w:tab w:val="left" w:pos="432"/>
        </w:tabs>
        <w:spacing w:before="0" w:line="240" w:lineRule="auto"/>
        <w:ind w:left="400" w:firstLine="0"/>
        <w:jc w:val="both"/>
        <w:rPr>
          <w:rFonts w:asciiTheme="majorHAnsi" w:hAnsiTheme="majorHAnsi"/>
          <w:sz w:val="24"/>
          <w:szCs w:val="24"/>
        </w:rPr>
      </w:pPr>
    </w:p>
    <w:p w:rsidR="001550A7" w:rsidRPr="001550A7" w:rsidRDefault="001550A7" w:rsidP="001550A7">
      <w:pPr>
        <w:keepNext/>
        <w:keepLines/>
        <w:widowControl w:val="0"/>
        <w:tabs>
          <w:tab w:val="left" w:pos="739"/>
        </w:tabs>
        <w:ind w:left="400"/>
        <w:jc w:val="both"/>
        <w:outlineLvl w:val="4"/>
        <w:rPr>
          <w:rStyle w:val="Heading5"/>
          <w:rFonts w:asciiTheme="majorHAnsi" w:eastAsiaTheme="minorHAnsi" w:hAnsiTheme="majorHAnsi"/>
          <w:sz w:val="24"/>
          <w:szCs w:val="24"/>
        </w:rPr>
      </w:pPr>
      <w:r w:rsidRPr="001550A7">
        <w:rPr>
          <w:rFonts w:asciiTheme="majorHAnsi" w:hAnsiTheme="majorHAnsi"/>
        </w:rPr>
        <w:t>4.</w:t>
      </w:r>
      <w:r w:rsidRPr="001550A7">
        <w:rPr>
          <w:rFonts w:asciiTheme="majorHAnsi" w:hAnsiTheme="majorHAnsi"/>
          <w:b/>
        </w:rPr>
        <w:t>b</w:t>
      </w:r>
      <w:r w:rsidRPr="001550A7">
        <w:rPr>
          <w:rFonts w:asciiTheme="majorHAnsi" w:hAnsiTheme="majorHAnsi"/>
          <w:b/>
          <w:u w:val="single"/>
        </w:rPr>
        <w:t xml:space="preserve">) </w:t>
      </w:r>
      <w:r w:rsidRPr="001550A7">
        <w:rPr>
          <w:rStyle w:val="Heading5"/>
          <w:rFonts w:asciiTheme="majorHAnsi" w:eastAsiaTheme="minorHAnsi" w:hAnsiTheme="majorHAnsi"/>
          <w:sz w:val="24"/>
          <w:szCs w:val="24"/>
        </w:rPr>
        <w:t>DESCRIEREA ACTIVITATII DE EXECUȚIE LUCRĂRI:</w:t>
      </w:r>
    </w:p>
    <w:p w:rsidR="001550A7" w:rsidRPr="001550A7" w:rsidRDefault="001550A7" w:rsidP="001550A7">
      <w:pPr>
        <w:pStyle w:val="NoSpacing"/>
        <w:spacing w:line="276" w:lineRule="auto"/>
        <w:jc w:val="both"/>
        <w:rPr>
          <w:rFonts w:asciiTheme="majorHAnsi" w:hAnsiTheme="majorHAnsi"/>
          <w:b/>
        </w:rPr>
      </w:pPr>
      <w:r w:rsidRPr="001550A7">
        <w:rPr>
          <w:rFonts w:asciiTheme="majorHAnsi" w:hAnsiTheme="majorHAnsi"/>
          <w:b/>
        </w:rPr>
        <w:t>PROPUNEREA TEHNICA:</w:t>
      </w:r>
    </w:p>
    <w:p w:rsidR="001550A7" w:rsidRPr="001550A7" w:rsidRDefault="001550A7" w:rsidP="001550A7">
      <w:pPr>
        <w:jc w:val="both"/>
        <w:rPr>
          <w:rFonts w:asciiTheme="majorHAnsi" w:hAnsiTheme="majorHAnsi"/>
        </w:rPr>
      </w:pPr>
    </w:p>
    <w:p w:rsidR="001550A7" w:rsidRDefault="001550A7" w:rsidP="001550A7">
      <w:pPr>
        <w:spacing w:after="160" w:line="259" w:lineRule="auto"/>
        <w:contextualSpacing/>
        <w:rPr>
          <w:rFonts w:asciiTheme="majorHAnsi" w:hAnsiTheme="majorHAnsi"/>
        </w:rPr>
      </w:pPr>
      <w:r w:rsidRPr="001550A7">
        <w:rPr>
          <w:rFonts w:asciiTheme="majorHAnsi" w:hAnsiTheme="majorHAnsi"/>
        </w:rPr>
        <w:t>Propunerea tehnica elaborata de ofertant va respecta in totalitate cerintele prevazute in caietul de sarcini. Propunerea tehnica trebuie sa reflecte asumarea de catre ofertant a tuturor cerintelor/obligatiilor prevazute in documentația de atrubuire.</w:t>
      </w:r>
    </w:p>
    <w:p w:rsidR="00BB4F41" w:rsidRPr="000564CD" w:rsidRDefault="00BB4F41" w:rsidP="00BB4F41">
      <w:pPr>
        <w:ind w:firstLine="720"/>
        <w:jc w:val="both"/>
        <w:rPr>
          <w:rFonts w:ascii="Cambria" w:hAnsi="Cambria"/>
        </w:rPr>
      </w:pPr>
      <w:r w:rsidRPr="000564CD">
        <w:rPr>
          <w:rFonts w:ascii="Cambria" w:hAnsi="Cambria"/>
        </w:rPr>
        <w:t xml:space="preserve">Propunerea tehnica-precedata in mod obligatoriu de un opis, se va intocmi intr-o maniera organizata astfel incat in procesul de evaluare sa fie permisa identificarea facilă a corespondenței informațiilor cuprinse în aceasta cu cerintele </w:t>
      </w:r>
      <w:proofErr w:type="gramStart"/>
      <w:r w:rsidRPr="000564CD">
        <w:rPr>
          <w:rFonts w:ascii="Cambria" w:hAnsi="Cambria"/>
        </w:rPr>
        <w:t>prevazute  in</w:t>
      </w:r>
      <w:proofErr w:type="gramEnd"/>
      <w:r w:rsidRPr="000564CD">
        <w:rPr>
          <w:rFonts w:ascii="Cambria" w:hAnsi="Cambria"/>
        </w:rPr>
        <w:t xml:space="preserve"> documentele achizitiei.</w:t>
      </w:r>
    </w:p>
    <w:p w:rsidR="00BB4F41" w:rsidRPr="000564CD" w:rsidRDefault="00BB4F41" w:rsidP="00BB4F41">
      <w:pPr>
        <w:jc w:val="both"/>
        <w:rPr>
          <w:rFonts w:ascii="Cambria" w:hAnsi="Cambria"/>
        </w:rPr>
      </w:pPr>
      <w:r w:rsidRPr="000564CD">
        <w:rPr>
          <w:rFonts w:ascii="Cambria" w:hAnsi="Cambria"/>
        </w:rPr>
        <w:tab/>
        <w:t>Propunerea tehnica va trebui sa tina cont si de eventualele modificari ale documentatiei de atribuire ca urmare a raspunsurilor formulate de autoritatea/entitatea contractanta la cererile de clarificari transmise inainte de data depunerii ofertelor.</w:t>
      </w:r>
    </w:p>
    <w:p w:rsidR="00BB4F41" w:rsidRPr="000564CD" w:rsidRDefault="00BB4F41" w:rsidP="00BB4F41">
      <w:pPr>
        <w:jc w:val="both"/>
        <w:rPr>
          <w:rFonts w:ascii="Cambria" w:hAnsi="Cambria"/>
        </w:rPr>
      </w:pPr>
      <w:r w:rsidRPr="000564CD">
        <w:rPr>
          <w:rFonts w:ascii="Cambria" w:hAnsi="Cambria"/>
        </w:rPr>
        <w:tab/>
        <w:t>In cazul in care oferta va fi depusa de catre o asociere de firme, propunerea tehnica acceptata si insusita de catre asociati va fi prezentata de liderul asocierii.</w:t>
      </w:r>
    </w:p>
    <w:p w:rsidR="00BB4F41" w:rsidRPr="000564CD" w:rsidRDefault="00BB4F41" w:rsidP="00BB4F41">
      <w:pPr>
        <w:jc w:val="both"/>
        <w:rPr>
          <w:rFonts w:ascii="Cambria" w:hAnsi="Cambria"/>
        </w:rPr>
      </w:pPr>
      <w:r w:rsidRPr="000564CD">
        <w:rPr>
          <w:rFonts w:ascii="Cambria" w:hAnsi="Cambria"/>
        </w:rPr>
        <w:tab/>
        <w:t xml:space="preserve">Inainte de elaborarea ofertei, operatorii economici au dreptul (nu si obligatia) de a vizita amplasamentul obiectivului de investitii ce face obiectul acesteia, cu scopul de </w:t>
      </w:r>
      <w:proofErr w:type="gramStart"/>
      <w:r w:rsidRPr="000564CD">
        <w:rPr>
          <w:rFonts w:ascii="Cambria" w:hAnsi="Cambria"/>
        </w:rPr>
        <w:t>a</w:t>
      </w:r>
      <w:proofErr w:type="gramEnd"/>
      <w:r w:rsidRPr="000564CD">
        <w:rPr>
          <w:rFonts w:ascii="Cambria" w:hAnsi="Cambria"/>
        </w:rPr>
        <w:t xml:space="preserve"> evalua pe proprie raspundere, cheltuiala si riscurile, toti factorii necesari a fi luati in vedere la pregatirea ofertei de executie de lucrari.</w:t>
      </w:r>
    </w:p>
    <w:p w:rsidR="00BB4F41" w:rsidRPr="000564CD" w:rsidRDefault="00BB4F41" w:rsidP="00BB4F41">
      <w:pPr>
        <w:jc w:val="both"/>
        <w:rPr>
          <w:rFonts w:ascii="Cambria" w:hAnsi="Cambria"/>
        </w:rPr>
      </w:pPr>
      <w:r w:rsidRPr="000564CD">
        <w:rPr>
          <w:rFonts w:ascii="Cambria" w:hAnsi="Cambria"/>
        </w:rPr>
        <w:t>Vizitarea amplasamentului se va efectua in prezenta unui reprezentant al autoritatii contractante, in acest sens se va instiinta in scris autoritatea/entitatea contractanta, cu cel putin o zi lucratoare inainte de realizarea respectivei vizite.</w:t>
      </w:r>
    </w:p>
    <w:p w:rsidR="001550A7" w:rsidRPr="001550A7" w:rsidRDefault="001550A7" w:rsidP="001550A7">
      <w:pPr>
        <w:spacing w:after="160" w:line="259" w:lineRule="auto"/>
        <w:contextualSpacing/>
        <w:rPr>
          <w:rFonts w:asciiTheme="majorHAnsi" w:hAnsiTheme="majorHAnsi"/>
        </w:rPr>
      </w:pPr>
    </w:p>
    <w:p w:rsidR="001550A7" w:rsidRDefault="001550A7" w:rsidP="001550A7">
      <w:pPr>
        <w:spacing w:after="160" w:line="259" w:lineRule="auto"/>
        <w:contextualSpacing/>
        <w:rPr>
          <w:rFonts w:asciiTheme="majorHAnsi" w:hAnsiTheme="majorHAnsi"/>
          <w:lang w:eastAsia="ro-RO"/>
        </w:rPr>
      </w:pPr>
      <w:r w:rsidRPr="001550A7">
        <w:rPr>
          <w:rFonts w:asciiTheme="majorHAnsi" w:hAnsiTheme="majorHAnsi"/>
        </w:rPr>
        <w:t xml:space="preserve">În cadul fișei de date, cap. </w:t>
      </w:r>
      <w:r w:rsidRPr="001550A7">
        <w:rPr>
          <w:rFonts w:asciiTheme="majorHAnsi" w:hAnsiTheme="majorHAnsi"/>
          <w:b/>
          <w:lang w:eastAsia="ro-RO"/>
        </w:rPr>
        <w:t>IV.4.1. Modul de prezentare a propunerii tehnice</w:t>
      </w:r>
      <w:r w:rsidR="00572D00">
        <w:rPr>
          <w:rFonts w:asciiTheme="majorHAnsi" w:hAnsiTheme="majorHAnsi"/>
          <w:lang w:eastAsia="ro-RO"/>
        </w:rPr>
        <w:t>, au fost prezentate toate cerințele de prezentare a propunerii tehnice, corelate cu secțiunea Formulare și restul documentației de atribuire.</w:t>
      </w:r>
    </w:p>
    <w:p w:rsidR="005C06AE" w:rsidRPr="002B232C" w:rsidRDefault="005C06AE" w:rsidP="002B232C">
      <w:pPr>
        <w:jc w:val="both"/>
        <w:rPr>
          <w:rFonts w:ascii="Cambria" w:hAnsi="Cambria"/>
          <w:u w:val="single"/>
        </w:rPr>
      </w:pPr>
    </w:p>
    <w:p w:rsidR="005C06AE" w:rsidRDefault="005C06AE" w:rsidP="00BB4F41">
      <w:pPr>
        <w:jc w:val="both"/>
        <w:rPr>
          <w:rFonts w:ascii="Cambria" w:hAnsi="Cambria"/>
        </w:rPr>
      </w:pPr>
      <w:r w:rsidRPr="005C06AE">
        <w:rPr>
          <w:rFonts w:ascii="Cambria" w:hAnsi="Cambria"/>
        </w:rPr>
        <w:t xml:space="preserve">Se propune prin această lucrare </w:t>
      </w:r>
      <w:r>
        <w:rPr>
          <w:rFonts w:ascii="Cambria" w:hAnsi="Cambria"/>
        </w:rPr>
        <w:t>realizarea unui sistem rutier nou, alcătuit din 35 cm balast, 5 cm starat de nisip și 18 cm strat de beton cimentat, clasa C25/30.Ordinea realizării operațiilor va fi următoarea:</w:t>
      </w:r>
    </w:p>
    <w:p w:rsidR="005C06AE" w:rsidRDefault="005C06AE" w:rsidP="00BB4F41">
      <w:pPr>
        <w:jc w:val="both"/>
        <w:rPr>
          <w:rFonts w:ascii="Cambria" w:hAnsi="Cambria"/>
        </w:rPr>
      </w:pPr>
      <w:r>
        <w:rPr>
          <w:rFonts w:ascii="Cambria" w:hAnsi="Cambria"/>
        </w:rPr>
        <w:t>-trasarea lucrărilor pe teren față de repere fixe bine stabilite;</w:t>
      </w:r>
    </w:p>
    <w:p w:rsidR="005C06AE" w:rsidRDefault="005C06AE" w:rsidP="00BB4F41">
      <w:pPr>
        <w:jc w:val="both"/>
        <w:rPr>
          <w:rFonts w:ascii="Cambria" w:hAnsi="Cambria"/>
        </w:rPr>
      </w:pPr>
      <w:r>
        <w:rPr>
          <w:rFonts w:ascii="Cambria" w:hAnsi="Cambria"/>
        </w:rPr>
        <w:t>-realizarea săpăturii și evacuarea materialului săpat;</w:t>
      </w:r>
    </w:p>
    <w:p w:rsidR="005C06AE" w:rsidRDefault="005C06AE" w:rsidP="00BB4F41">
      <w:pPr>
        <w:jc w:val="both"/>
        <w:rPr>
          <w:rFonts w:ascii="Cambria" w:hAnsi="Cambria"/>
        </w:rPr>
      </w:pPr>
      <w:r>
        <w:rPr>
          <w:rFonts w:ascii="Cambria" w:hAnsi="Cambria"/>
        </w:rPr>
        <w:t>-nivelarea și compactarea suprafețelor;</w:t>
      </w:r>
    </w:p>
    <w:p w:rsidR="005C06AE" w:rsidRDefault="005C06AE" w:rsidP="00BB4F41">
      <w:pPr>
        <w:jc w:val="both"/>
        <w:rPr>
          <w:rFonts w:ascii="Cambria" w:hAnsi="Cambria"/>
        </w:rPr>
      </w:pPr>
      <w:r>
        <w:rPr>
          <w:rFonts w:ascii="Cambria" w:hAnsi="Cambria"/>
        </w:rPr>
        <w:t>-sanțul betonat C25/30;</w:t>
      </w:r>
    </w:p>
    <w:p w:rsidR="005C06AE" w:rsidRDefault="005C06AE" w:rsidP="00BB4F41">
      <w:pPr>
        <w:jc w:val="both"/>
        <w:rPr>
          <w:rFonts w:ascii="Cambria" w:hAnsi="Cambria"/>
        </w:rPr>
      </w:pPr>
      <w:r>
        <w:rPr>
          <w:rFonts w:ascii="Cambria" w:hAnsi="Cambria"/>
        </w:rPr>
        <w:t>-completarea zestrei drumului cu un strat de fundație din ballast-30 cm grosime;</w:t>
      </w:r>
    </w:p>
    <w:p w:rsidR="005C06AE" w:rsidRDefault="005C06AE" w:rsidP="00BB4F41">
      <w:pPr>
        <w:jc w:val="both"/>
        <w:rPr>
          <w:rFonts w:ascii="Cambria" w:hAnsi="Cambria"/>
        </w:rPr>
      </w:pPr>
      <w:r>
        <w:rPr>
          <w:rFonts w:ascii="Cambria" w:hAnsi="Cambria"/>
        </w:rPr>
        <w:lastRenderedPageBreak/>
        <w:t>-așezarea stratului de beton;</w:t>
      </w:r>
    </w:p>
    <w:p w:rsidR="005C06AE" w:rsidRDefault="005C06AE" w:rsidP="00BB4F41">
      <w:pPr>
        <w:jc w:val="both"/>
        <w:rPr>
          <w:rFonts w:ascii="Cambria" w:hAnsi="Cambria"/>
        </w:rPr>
      </w:pPr>
      <w:r>
        <w:rPr>
          <w:rFonts w:ascii="Cambria" w:hAnsi="Cambria"/>
        </w:rPr>
        <w:t>-realizarea semnalizării rutiere.</w:t>
      </w:r>
    </w:p>
    <w:p w:rsidR="005C06AE" w:rsidRDefault="005C06AE" w:rsidP="00BB4F41">
      <w:pPr>
        <w:jc w:val="both"/>
        <w:rPr>
          <w:rFonts w:ascii="Cambria" w:hAnsi="Cambria"/>
        </w:rPr>
      </w:pPr>
      <w:r>
        <w:rPr>
          <w:rFonts w:ascii="Cambria" w:hAnsi="Cambria"/>
        </w:rPr>
        <w:t xml:space="preserve"> Strada Ing.Ion Nistorică este situată în partea de centru-est a localității, se desfășoară de la vest la est, fiind cuprinsă între strada Sondei și drumul de pământ din pădure și se propune modernizarea lui pe o lungime de 106 m.</w:t>
      </w:r>
    </w:p>
    <w:p w:rsidR="00640FD2" w:rsidRDefault="00640FD2" w:rsidP="00BB4F41">
      <w:pPr>
        <w:jc w:val="both"/>
        <w:rPr>
          <w:rFonts w:ascii="Cambria" w:hAnsi="Cambria"/>
        </w:rPr>
      </w:pPr>
      <w:r>
        <w:rPr>
          <w:rFonts w:ascii="Cambria" w:hAnsi="Cambria"/>
        </w:rPr>
        <w:t xml:space="preserve">In plan longitudinal, linia roșie se va ridica peste terenul existent cu cca.25 </w:t>
      </w:r>
      <w:proofErr w:type="gramStart"/>
      <w:r>
        <w:rPr>
          <w:rFonts w:ascii="Cambria" w:hAnsi="Cambria"/>
        </w:rPr>
        <w:t>cm.Pantele</w:t>
      </w:r>
      <w:proofErr w:type="gramEnd"/>
      <w:r>
        <w:rPr>
          <w:rFonts w:ascii="Cambria" w:hAnsi="Cambria"/>
        </w:rPr>
        <w:t xml:space="preserve"> longitudinale existente pe strada Ing.Ion Nistorică au valori cuprinse între 2% și 15 %</w:t>
      </w:r>
    </w:p>
    <w:p w:rsidR="00640FD2" w:rsidRDefault="00640FD2" w:rsidP="00BB4F41">
      <w:pPr>
        <w:jc w:val="both"/>
        <w:rPr>
          <w:rFonts w:ascii="Cambria" w:hAnsi="Cambria"/>
        </w:rPr>
      </w:pPr>
      <w:r>
        <w:rPr>
          <w:rFonts w:ascii="Cambria" w:hAnsi="Cambria"/>
        </w:rPr>
        <w:t>In concordanță cu normele tehnice actuale și tinând cont de clasa tehnică în care se încadrează drumul, s-a prevăzut o bandă de circulație.</w:t>
      </w:r>
    </w:p>
    <w:p w:rsidR="00640FD2" w:rsidRDefault="00640FD2" w:rsidP="00BB4F41">
      <w:pPr>
        <w:jc w:val="both"/>
        <w:rPr>
          <w:rFonts w:ascii="Cambria" w:hAnsi="Cambria"/>
        </w:rPr>
      </w:pPr>
    </w:p>
    <w:p w:rsidR="00640FD2" w:rsidRDefault="00640FD2" w:rsidP="00BB4F41">
      <w:pPr>
        <w:jc w:val="both"/>
        <w:rPr>
          <w:rFonts w:ascii="Cambria" w:hAnsi="Cambria"/>
        </w:rPr>
      </w:pPr>
      <w:r>
        <w:rPr>
          <w:rFonts w:ascii="Cambria" w:hAnsi="Cambria"/>
        </w:rPr>
        <w:t>Profil transversal:</w:t>
      </w:r>
    </w:p>
    <w:p w:rsidR="00640FD2" w:rsidRDefault="00640FD2" w:rsidP="00BB4F41">
      <w:pPr>
        <w:jc w:val="both"/>
        <w:rPr>
          <w:rFonts w:ascii="Cambria" w:hAnsi="Cambria"/>
        </w:rPr>
      </w:pPr>
      <w:r>
        <w:rPr>
          <w:rFonts w:ascii="Cambria" w:hAnsi="Cambria"/>
        </w:rPr>
        <w:t>-lățime platformă drum-3,60m</w:t>
      </w:r>
    </w:p>
    <w:p w:rsidR="00640FD2" w:rsidRDefault="00640FD2" w:rsidP="00BB4F41">
      <w:pPr>
        <w:jc w:val="both"/>
        <w:rPr>
          <w:rFonts w:ascii="Cambria" w:hAnsi="Cambria"/>
        </w:rPr>
      </w:pPr>
      <w:r>
        <w:rPr>
          <w:rFonts w:ascii="Cambria" w:hAnsi="Cambria"/>
        </w:rPr>
        <w:t>-lățime parte carosabilă-2,70m</w:t>
      </w:r>
    </w:p>
    <w:p w:rsidR="00640FD2" w:rsidRDefault="00640FD2" w:rsidP="00BB4F41">
      <w:pPr>
        <w:jc w:val="both"/>
        <w:rPr>
          <w:rFonts w:ascii="Cambria" w:hAnsi="Cambria"/>
        </w:rPr>
      </w:pPr>
      <w:r>
        <w:rPr>
          <w:rFonts w:ascii="Cambria" w:hAnsi="Cambria"/>
        </w:rPr>
        <w:t>-lățime rigolă raforsată stângă-0,90m</w:t>
      </w:r>
    </w:p>
    <w:p w:rsidR="00640FD2" w:rsidRDefault="00640FD2" w:rsidP="00BB4F41">
      <w:pPr>
        <w:jc w:val="both"/>
        <w:rPr>
          <w:rFonts w:ascii="Cambria" w:hAnsi="Cambria"/>
        </w:rPr>
      </w:pPr>
      <w:r>
        <w:rPr>
          <w:rFonts w:ascii="Cambria" w:hAnsi="Cambria"/>
        </w:rPr>
        <w:t xml:space="preserve">-panta transversal carosabilă </w:t>
      </w:r>
      <w:proofErr w:type="gramStart"/>
      <w:r>
        <w:rPr>
          <w:rFonts w:ascii="Cambria" w:hAnsi="Cambria"/>
        </w:rPr>
        <w:t>aliniam.-</w:t>
      </w:r>
      <w:proofErr w:type="gramEnd"/>
      <w:r>
        <w:rPr>
          <w:rFonts w:ascii="Cambria" w:hAnsi="Cambria"/>
        </w:rPr>
        <w:t>2,5%</w:t>
      </w:r>
    </w:p>
    <w:p w:rsidR="00640FD2" w:rsidRDefault="00640FD2" w:rsidP="00BB4F41">
      <w:pPr>
        <w:jc w:val="both"/>
        <w:rPr>
          <w:rFonts w:ascii="Cambria" w:hAnsi="Cambria"/>
        </w:rPr>
      </w:pPr>
    </w:p>
    <w:p w:rsidR="00640FD2" w:rsidRDefault="00640FD2" w:rsidP="00BB4F41">
      <w:pPr>
        <w:jc w:val="both"/>
        <w:rPr>
          <w:rFonts w:ascii="Cambria" w:hAnsi="Cambria"/>
        </w:rPr>
      </w:pPr>
      <w:r>
        <w:rPr>
          <w:rFonts w:ascii="Cambria" w:hAnsi="Cambria"/>
        </w:rPr>
        <w:t>Sistem rutier:</w:t>
      </w:r>
    </w:p>
    <w:p w:rsidR="00640FD2" w:rsidRDefault="00640FD2" w:rsidP="00BB4F41">
      <w:pPr>
        <w:jc w:val="both"/>
        <w:rPr>
          <w:rFonts w:ascii="Cambria" w:hAnsi="Cambria"/>
        </w:rPr>
      </w:pPr>
      <w:r>
        <w:rPr>
          <w:rFonts w:ascii="Cambria" w:hAnsi="Cambria"/>
        </w:rPr>
        <w:t>-18cm strat de beton de ciment, clasa C25/30</w:t>
      </w:r>
    </w:p>
    <w:p w:rsidR="00640FD2" w:rsidRDefault="00640FD2" w:rsidP="00BB4F41">
      <w:pPr>
        <w:jc w:val="both"/>
        <w:rPr>
          <w:rFonts w:ascii="Cambria" w:hAnsi="Cambria"/>
        </w:rPr>
      </w:pPr>
      <w:r>
        <w:rPr>
          <w:rFonts w:ascii="Cambria" w:hAnsi="Cambria"/>
        </w:rPr>
        <w:t>-5cm strat de nisip</w:t>
      </w:r>
    </w:p>
    <w:p w:rsidR="00640FD2" w:rsidRDefault="00640FD2" w:rsidP="00BB4F41">
      <w:pPr>
        <w:jc w:val="both"/>
        <w:rPr>
          <w:rFonts w:ascii="Cambria" w:hAnsi="Cambria"/>
        </w:rPr>
      </w:pPr>
      <w:r>
        <w:rPr>
          <w:rFonts w:ascii="Cambria" w:hAnsi="Cambria"/>
        </w:rPr>
        <w:t xml:space="preserve">-35cm strat de fundațție din </w:t>
      </w:r>
      <w:proofErr w:type="gramStart"/>
      <w:r>
        <w:rPr>
          <w:rFonts w:ascii="Cambria" w:hAnsi="Cambria"/>
        </w:rPr>
        <w:t>ballast,în</w:t>
      </w:r>
      <w:proofErr w:type="gramEnd"/>
      <w:r>
        <w:rPr>
          <w:rFonts w:ascii="Cambria" w:hAnsi="Cambria"/>
        </w:rPr>
        <w:t xml:space="preserve"> completarea zestrei drumului.</w:t>
      </w:r>
    </w:p>
    <w:p w:rsidR="00640FD2" w:rsidRDefault="00640FD2" w:rsidP="00BB4F41">
      <w:pPr>
        <w:jc w:val="both"/>
        <w:rPr>
          <w:rFonts w:ascii="Cambria" w:hAnsi="Cambria"/>
        </w:rPr>
      </w:pPr>
    </w:p>
    <w:p w:rsidR="00640FD2" w:rsidRDefault="00640FD2" w:rsidP="00BB4F41">
      <w:pPr>
        <w:jc w:val="both"/>
        <w:rPr>
          <w:rFonts w:ascii="Cambria" w:hAnsi="Cambria"/>
        </w:rPr>
      </w:pPr>
      <w:r>
        <w:rPr>
          <w:rFonts w:ascii="Cambria" w:hAnsi="Cambria"/>
        </w:rPr>
        <w:t>Semnalizarea rutieră pe timpul execuției</w:t>
      </w:r>
    </w:p>
    <w:p w:rsidR="00640FD2" w:rsidRDefault="00640FD2" w:rsidP="00BB4F41">
      <w:pPr>
        <w:jc w:val="both"/>
        <w:rPr>
          <w:rFonts w:ascii="Cambria" w:hAnsi="Cambria"/>
        </w:rPr>
      </w:pPr>
      <w:r>
        <w:rPr>
          <w:rFonts w:ascii="Cambria" w:hAnsi="Cambria"/>
        </w:rPr>
        <w:t xml:space="preserve">Semnalizarea punctelor de lucru precum și asigurarea siguranței circulației pe timpul execuției lucrărilor se vor face în conormitate cu Normee metodologice privind condițiile de închidere a circulației și de instituirea restricțiilor </w:t>
      </w:r>
      <w:r w:rsidR="003B1D3B">
        <w:rPr>
          <w:rFonts w:ascii="Cambria" w:hAnsi="Cambria"/>
        </w:rPr>
        <w:t>de circulație în vederea executării de lucrări în zona drumului public și/sau pentru protejarea drumlui-</w:t>
      </w:r>
      <w:r w:rsidR="001B045F">
        <w:rPr>
          <w:rFonts w:ascii="Cambria" w:hAnsi="Cambria"/>
        </w:rPr>
        <w:t xml:space="preserve">emise de Ministerul de Interne și Ministerul </w:t>
      </w:r>
      <w:proofErr w:type="gramStart"/>
      <w:r w:rsidR="001B045F">
        <w:rPr>
          <w:rFonts w:ascii="Cambria" w:hAnsi="Cambria"/>
        </w:rPr>
        <w:t>Transporturilor .Semnalizarea</w:t>
      </w:r>
      <w:proofErr w:type="gramEnd"/>
      <w:r w:rsidR="001B045F">
        <w:rPr>
          <w:rFonts w:ascii="Cambria" w:hAnsi="Cambria"/>
        </w:rPr>
        <w:t xml:space="preserve"> rutieră va fi permanentă.</w:t>
      </w:r>
    </w:p>
    <w:p w:rsidR="001B045F" w:rsidRDefault="001B045F" w:rsidP="00BB4F41">
      <w:pPr>
        <w:jc w:val="both"/>
        <w:rPr>
          <w:rFonts w:ascii="Cambria" w:hAnsi="Cambria"/>
        </w:rPr>
      </w:pPr>
      <w:r>
        <w:rPr>
          <w:rFonts w:ascii="Cambria" w:hAnsi="Cambria"/>
        </w:rPr>
        <w:t>Lucrările de semnalizare vertical se vor face conform SR 1848/-1/2011 și constau în montarea de indicatoare utiere.</w:t>
      </w:r>
    </w:p>
    <w:p w:rsidR="001B045F" w:rsidRDefault="001B045F" w:rsidP="00BB4F41">
      <w:pPr>
        <w:jc w:val="both"/>
        <w:rPr>
          <w:rFonts w:ascii="Cambria" w:hAnsi="Cambria"/>
        </w:rPr>
      </w:pPr>
      <w:r>
        <w:rPr>
          <w:rFonts w:ascii="Cambria" w:hAnsi="Cambria"/>
        </w:rPr>
        <w:t>Lucrările de semnalizare orizontală se vor realiza conform SR 1848/-7/2015 și constau în efectuarea marcajelor longitudinale și transversale.</w:t>
      </w:r>
    </w:p>
    <w:p w:rsidR="00640FD2" w:rsidRPr="005C06AE" w:rsidRDefault="00640FD2" w:rsidP="00BB4F41">
      <w:pPr>
        <w:jc w:val="both"/>
        <w:rPr>
          <w:rFonts w:ascii="Cambria" w:hAnsi="Cambria"/>
        </w:rPr>
      </w:pPr>
    </w:p>
    <w:p w:rsidR="00572D00" w:rsidRPr="004D033C" w:rsidRDefault="00572D00" w:rsidP="005C06AE">
      <w:pPr>
        <w:contextualSpacing/>
        <w:rPr>
          <w:rFonts w:asciiTheme="majorHAnsi" w:hAnsiTheme="majorHAnsi"/>
          <w:b/>
          <w:u w:val="single"/>
        </w:rPr>
      </w:pPr>
      <w:r w:rsidRPr="004D033C">
        <w:rPr>
          <w:rFonts w:asciiTheme="majorHAnsi" w:hAnsiTheme="majorHAnsi"/>
          <w:b/>
          <w:u w:val="single"/>
        </w:rPr>
        <w:t>Conditii privind realizarea contractului</w:t>
      </w:r>
    </w:p>
    <w:p w:rsidR="00572D00" w:rsidRPr="004D033C" w:rsidRDefault="00572D00" w:rsidP="00572D00">
      <w:pPr>
        <w:jc w:val="both"/>
        <w:rPr>
          <w:rFonts w:asciiTheme="majorHAnsi" w:hAnsiTheme="majorHAnsi"/>
        </w:rPr>
      </w:pPr>
    </w:p>
    <w:p w:rsidR="00572D00" w:rsidRPr="004D033C" w:rsidRDefault="00572D00" w:rsidP="00572D00">
      <w:pPr>
        <w:jc w:val="both"/>
        <w:rPr>
          <w:rFonts w:asciiTheme="majorHAnsi" w:hAnsiTheme="majorHAnsi"/>
        </w:rPr>
      </w:pPr>
      <w:r w:rsidRPr="004D033C">
        <w:rPr>
          <w:rFonts w:asciiTheme="majorHAnsi" w:hAnsiTheme="majorHAnsi"/>
        </w:rPr>
        <w:t>Executantul va avea obligatia sa respecte toate prevederile legale in vigoare care tin de executarea contractului.</w:t>
      </w:r>
    </w:p>
    <w:p w:rsidR="00572D00" w:rsidRPr="004D033C" w:rsidRDefault="00572D00" w:rsidP="00572D00">
      <w:pPr>
        <w:jc w:val="both"/>
        <w:rPr>
          <w:rFonts w:asciiTheme="majorHAnsi" w:hAnsiTheme="majorHAnsi"/>
        </w:rPr>
      </w:pPr>
      <w:r w:rsidRPr="004D033C">
        <w:rPr>
          <w:rFonts w:asciiTheme="majorHAnsi" w:hAnsiTheme="majorHAnsi"/>
        </w:rPr>
        <w:t>De asemenea, Executantul va avea obligatia sa participe la toate fazele determinante, precum si la receptia lucrarilor executate.</w:t>
      </w:r>
    </w:p>
    <w:p w:rsidR="00572D00" w:rsidRPr="004D033C" w:rsidRDefault="00572D00" w:rsidP="00572D00">
      <w:pPr>
        <w:jc w:val="both"/>
        <w:rPr>
          <w:rFonts w:asciiTheme="majorHAnsi" w:hAnsiTheme="majorHAnsi"/>
        </w:rPr>
      </w:pPr>
      <w:r w:rsidRPr="004D033C">
        <w:rPr>
          <w:rFonts w:asciiTheme="majorHAnsi" w:hAnsiTheme="majorHAnsi"/>
        </w:rPr>
        <w:t>Contractorul este pe deplin responsabil atat de siguranta tuturor operatiunilor si metodelor utilizate in prestarea activitatii, cat si de calificarea personalului propriu folosit pe toata durata contractului.</w:t>
      </w:r>
    </w:p>
    <w:p w:rsidR="00572D00" w:rsidRPr="004D033C" w:rsidRDefault="00572D00" w:rsidP="00572D00">
      <w:pPr>
        <w:jc w:val="both"/>
        <w:rPr>
          <w:rFonts w:asciiTheme="majorHAnsi" w:hAnsiTheme="majorHAnsi"/>
        </w:rPr>
      </w:pPr>
      <w:r w:rsidRPr="004D033C">
        <w:rPr>
          <w:rFonts w:asciiTheme="majorHAnsi" w:hAnsiTheme="majorHAnsi"/>
        </w:rPr>
        <w:t>Inainte de inceperea lucrarilor si pe parcursul executiei acestora, dupa caz, executantul lucrarilor are obligatia efectuarii instructajului privind protectia muncii pentru intreg personalul care va avea acces pe santier, in conformitate cu prevederile legale in vigoare.</w:t>
      </w:r>
    </w:p>
    <w:p w:rsidR="00572D00" w:rsidRPr="004D033C" w:rsidRDefault="00572D00" w:rsidP="00572D00">
      <w:pPr>
        <w:jc w:val="both"/>
        <w:rPr>
          <w:rFonts w:asciiTheme="majorHAnsi" w:hAnsiTheme="majorHAnsi"/>
        </w:rPr>
      </w:pPr>
      <w:r w:rsidRPr="004D033C">
        <w:rPr>
          <w:rFonts w:asciiTheme="majorHAnsi" w:hAnsiTheme="majorHAnsi"/>
        </w:rPr>
        <w:t>Se face precizarea ca, in vederea receptionarii lucrarilor, masuratorile se vor face de catre executant impreuna cu reprezentantul beneficiarului, iar in caz de litigiu se va face apel la proiectant.</w:t>
      </w:r>
    </w:p>
    <w:p w:rsidR="00572D00" w:rsidRPr="004D033C" w:rsidRDefault="00572D00" w:rsidP="00572D00">
      <w:pPr>
        <w:jc w:val="both"/>
        <w:rPr>
          <w:rFonts w:asciiTheme="majorHAnsi" w:hAnsiTheme="majorHAnsi"/>
        </w:rPr>
      </w:pPr>
      <w:r w:rsidRPr="004D033C">
        <w:rPr>
          <w:rFonts w:asciiTheme="majorHAnsi" w:hAnsiTheme="majorHAnsi"/>
        </w:rPr>
        <w:t>La terminarea lucrarilor se vor aduce la starea initiala zonele in care s-au realizat lucrarile, in vederea receptionarii acestora.</w:t>
      </w:r>
    </w:p>
    <w:p w:rsidR="00572D00" w:rsidRPr="004D033C" w:rsidRDefault="00572D00" w:rsidP="00572D00">
      <w:pPr>
        <w:jc w:val="both"/>
        <w:rPr>
          <w:rFonts w:asciiTheme="majorHAnsi" w:hAnsiTheme="majorHAnsi"/>
          <w:b/>
          <w:u w:val="single"/>
        </w:rPr>
      </w:pPr>
      <w:r w:rsidRPr="004D033C">
        <w:rPr>
          <w:rFonts w:asciiTheme="majorHAnsi" w:hAnsiTheme="majorHAnsi"/>
        </w:rPr>
        <w:lastRenderedPageBreak/>
        <w:t>Propunerile tehnice in care nu se va mentiona respectarea acestor obligatii vor fi considerate</w:t>
      </w:r>
      <w:r w:rsidRPr="004D033C">
        <w:rPr>
          <w:rFonts w:asciiTheme="majorHAnsi" w:hAnsiTheme="majorHAnsi"/>
          <w:b/>
        </w:rPr>
        <w:t xml:space="preserve"> </w:t>
      </w:r>
      <w:r w:rsidRPr="004D033C">
        <w:rPr>
          <w:rFonts w:asciiTheme="majorHAnsi" w:hAnsiTheme="majorHAnsi"/>
          <w:b/>
          <w:u w:val="single"/>
        </w:rPr>
        <w:t>neconforme.</w:t>
      </w:r>
    </w:p>
    <w:p w:rsidR="00572D00" w:rsidRPr="004D033C" w:rsidRDefault="00572D00" w:rsidP="00572D00">
      <w:pPr>
        <w:pStyle w:val="PlainText"/>
        <w:jc w:val="both"/>
        <w:rPr>
          <w:rFonts w:asciiTheme="majorHAnsi" w:hAnsiTheme="majorHAnsi" w:cs="Times New Roman"/>
          <w:b/>
          <w:sz w:val="24"/>
          <w:szCs w:val="24"/>
          <w:lang w:val="ro-RO"/>
        </w:rPr>
      </w:pPr>
    </w:p>
    <w:p w:rsidR="00572D00" w:rsidRPr="004D033C" w:rsidRDefault="00572D00" w:rsidP="00572D00">
      <w:pPr>
        <w:pStyle w:val="PlainText"/>
        <w:jc w:val="both"/>
        <w:rPr>
          <w:rFonts w:asciiTheme="majorHAnsi" w:hAnsiTheme="majorHAnsi" w:cs="Times New Roman"/>
          <w:b/>
          <w:sz w:val="24"/>
          <w:szCs w:val="24"/>
          <w:lang w:val="ro-RO"/>
        </w:rPr>
      </w:pPr>
      <w:r w:rsidRPr="004D033C">
        <w:rPr>
          <w:rFonts w:asciiTheme="majorHAnsi" w:hAnsiTheme="majorHAnsi" w:cs="Times New Roman"/>
          <w:b/>
          <w:sz w:val="24"/>
          <w:szCs w:val="24"/>
          <w:u w:val="single"/>
          <w:lang w:val="ro-RO"/>
        </w:rPr>
        <w:t>Principalele obligatii ce revin constructorilor</w:t>
      </w:r>
      <w:r w:rsidRPr="004D033C">
        <w:rPr>
          <w:rFonts w:asciiTheme="majorHAnsi" w:hAnsiTheme="majorHAnsi" w:cs="Times New Roman"/>
          <w:b/>
          <w:sz w:val="24"/>
          <w:szCs w:val="24"/>
          <w:lang w:val="ro-RO"/>
        </w:rPr>
        <w:t>, conform prevederilor legii nr. 10/1995 privind calitatea in constructii, cu modificarile si completarile ulterioare:</w:t>
      </w:r>
    </w:p>
    <w:p w:rsidR="00572D00" w:rsidRPr="004D033C" w:rsidRDefault="00572D00" w:rsidP="00572D00">
      <w:pPr>
        <w:pStyle w:val="PlainText"/>
        <w:jc w:val="both"/>
        <w:rPr>
          <w:rFonts w:asciiTheme="majorHAnsi" w:hAnsiTheme="majorHAnsi" w:cs="Times New Roman"/>
          <w:sz w:val="24"/>
          <w:szCs w:val="24"/>
          <w:lang w:val="ro-RO"/>
        </w:rPr>
      </w:pP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Executantul lucrãrilor de constructii are urmãtoarele obligatii principale:</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a) sesizarea investitorilor asupra neconformitatilor si neconcordantelor constatate in proiecte, in vederea solutionãrii;</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b) inceperea executiei lucrãrilor numai la constructii autorizate in conditiile legii si numai pe baza si in conformitate cu proiecte verificate de specialisti atestati;</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c) asigurarea nivelului de calitate conceput si realizat prin personal propriu, cu responsabili tehnici cu executia atestati;</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d) convocarea factorilor care trebuie sa participe la verificarea lucrãrilor ajunse in faze determinante ale executiei si asigurarea conditiilor necesare efectuãrii acestora, in scopul obtinerii acordului de continuare a lucrãrilor;</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e) solutionarea neconformitatilor, a defectelor si a neconcordantelor apãrute in fazele de executie, numai pe baza solutiilor stabilite de proiectant cu acordul investitorului;</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f) utilizarea in executia lucrãrilor numai a produselor si a procedeelor prevãzute in proiect, certificate sau pentru care exista agremente tehnice, care conduc la realizarea cerintelor esentiale, precum si gestionarea probelor-martor; inlocuirea produselor si a procedeelor prevãzute in proiect cu altele care indeplinesc conditiile precizate si numai pe baza solutiilor stabilite de proiectanti cu acordul investitorului;</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g) respectarea proiectelor si a detaliilor de executie pentru realizarea nivelului de calitate corespunzãtor cerintelor esentiale;</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h) sesizarea, in termen de 24 de ore, a Inspectiei de stat in constructii, lucrãri publice, urbanism si amenajarea teritoriului in cazul procedurii unor accidente tehnice in timpul executiei lucrãrilor;</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i) supunerea la receptie numai a constructiilor care corespund cerintelor esentiale de calitate si pentru care a predat investitorului documentele necesare intocmirii cãrtii tehnice a constructiei;</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j) aducerea la indeplinire, la termenele stabilite, a mãsurilor dispuse prin actele de control sau prin documentele de receptie a lucrãrilor de constructii;</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k) remedierea, pe propria cheltuiala, a defectelor calitative apãrute din vina sa, atit in perioada de executie, cit si in perioada de garantie stabilitã potrivit legii;</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l) readucerea terenurilor ocupate temporar la starea lor initialã, la terminarea executiei lucrãrilor;</w:t>
      </w:r>
    </w:p>
    <w:p w:rsidR="00572D00" w:rsidRPr="004D033C" w:rsidRDefault="00572D00" w:rsidP="00572D00">
      <w:pPr>
        <w:pStyle w:val="PlainText"/>
        <w:jc w:val="both"/>
        <w:rPr>
          <w:rFonts w:asciiTheme="majorHAnsi" w:hAnsiTheme="majorHAnsi" w:cs="Times New Roman"/>
          <w:sz w:val="24"/>
          <w:szCs w:val="24"/>
          <w:lang w:val="ro-RO"/>
        </w:rPr>
      </w:pPr>
      <w:r w:rsidRPr="004D033C">
        <w:rPr>
          <w:rFonts w:asciiTheme="majorHAnsi" w:hAnsiTheme="majorHAnsi" w:cs="Times New Roman"/>
          <w:sz w:val="24"/>
          <w:szCs w:val="24"/>
          <w:lang w:val="ro-RO"/>
        </w:rPr>
        <w:t>m) stabilirea raspunderilor tuturor participantilor la procesul de productie - factori de rãspundere, colaboratori, subcontractanti - in conformitate cu sistemul propriu de asigurare a calitãtii adoptat si cu prevederile legale in vigoare.</w:t>
      </w:r>
    </w:p>
    <w:p w:rsidR="00572D00" w:rsidRPr="004D033C" w:rsidRDefault="00572D00" w:rsidP="00572D00">
      <w:pPr>
        <w:pStyle w:val="PlainText"/>
        <w:jc w:val="both"/>
        <w:rPr>
          <w:rFonts w:asciiTheme="majorHAnsi" w:hAnsiTheme="majorHAnsi" w:cs="Times New Roman"/>
          <w:sz w:val="24"/>
          <w:szCs w:val="24"/>
          <w:highlight w:val="red"/>
          <w:lang w:val="ro-RO"/>
        </w:rPr>
      </w:pPr>
    </w:p>
    <w:p w:rsidR="00572D00" w:rsidRPr="004D033C" w:rsidRDefault="00572D00" w:rsidP="00572D00">
      <w:pPr>
        <w:pStyle w:val="PlainText"/>
        <w:jc w:val="both"/>
        <w:rPr>
          <w:rFonts w:asciiTheme="majorHAnsi" w:hAnsiTheme="majorHAnsi" w:cs="Times New Roman"/>
          <w:b/>
          <w:sz w:val="24"/>
          <w:szCs w:val="24"/>
          <w:highlight w:val="red"/>
          <w:lang w:val="ro-RO"/>
        </w:rPr>
      </w:pPr>
    </w:p>
    <w:p w:rsidR="00572D00" w:rsidRPr="004D033C" w:rsidRDefault="00572D00" w:rsidP="00572D00">
      <w:pPr>
        <w:jc w:val="both"/>
        <w:rPr>
          <w:rFonts w:asciiTheme="majorHAnsi" w:hAnsiTheme="majorHAnsi"/>
          <w:b/>
          <w:u w:val="single"/>
        </w:rPr>
      </w:pPr>
      <w:r w:rsidRPr="004D033C">
        <w:rPr>
          <w:rFonts w:asciiTheme="majorHAnsi" w:hAnsiTheme="majorHAnsi"/>
          <w:b/>
          <w:u w:val="single"/>
        </w:rPr>
        <w:t>Garantia tehnica</w:t>
      </w:r>
    </w:p>
    <w:p w:rsidR="00572D00" w:rsidRPr="004D033C" w:rsidRDefault="00572D00" w:rsidP="00572D00">
      <w:pPr>
        <w:jc w:val="both"/>
        <w:rPr>
          <w:rFonts w:asciiTheme="majorHAnsi" w:hAnsiTheme="majorHAnsi"/>
          <w:b/>
          <w:u w:val="single"/>
        </w:rPr>
      </w:pPr>
    </w:p>
    <w:p w:rsidR="00572D00" w:rsidRPr="004D033C" w:rsidRDefault="00572D00" w:rsidP="00572D00">
      <w:pPr>
        <w:jc w:val="both"/>
        <w:rPr>
          <w:rFonts w:asciiTheme="majorHAnsi" w:hAnsiTheme="majorHAnsi"/>
        </w:rPr>
      </w:pPr>
      <w:r w:rsidRPr="004D033C">
        <w:rPr>
          <w:rFonts w:asciiTheme="majorHAnsi" w:hAnsiTheme="majorHAnsi"/>
        </w:rPr>
        <w:t>Oferta tehnica va mentiona obligatoriu perioada de garantie acordata lucrarilor.</w:t>
      </w:r>
    </w:p>
    <w:p w:rsidR="00572D00" w:rsidRPr="004D033C" w:rsidRDefault="00572D00" w:rsidP="00572D00">
      <w:pPr>
        <w:jc w:val="both"/>
        <w:rPr>
          <w:rFonts w:asciiTheme="majorHAnsi" w:hAnsiTheme="majorHAnsi"/>
        </w:rPr>
      </w:pPr>
    </w:p>
    <w:p w:rsidR="00572D00" w:rsidRPr="004D033C" w:rsidRDefault="00572D00" w:rsidP="00572D00">
      <w:pPr>
        <w:tabs>
          <w:tab w:val="center" w:pos="5233"/>
          <w:tab w:val="left" w:pos="5638"/>
        </w:tabs>
        <w:jc w:val="both"/>
        <w:rPr>
          <w:rFonts w:asciiTheme="majorHAnsi" w:hAnsiTheme="majorHAnsi"/>
          <w:bCs/>
          <w:shd w:val="clear" w:color="auto" w:fill="FFFFFF"/>
        </w:rPr>
      </w:pPr>
      <w:r w:rsidRPr="004D033C">
        <w:rPr>
          <w:rFonts w:asciiTheme="majorHAnsi" w:hAnsiTheme="majorHAnsi"/>
          <w:bCs/>
          <w:shd w:val="clear" w:color="auto" w:fill="FFFFFF"/>
        </w:rPr>
        <w:t>Ofertele care prezinta o perioada de garantie mai mare decat durata de viata a normala a constructiilor vor fi declarate neconforme si vor fi respinse.</w:t>
      </w:r>
    </w:p>
    <w:p w:rsidR="00572D00" w:rsidRPr="004D033C" w:rsidRDefault="00572D00" w:rsidP="00572D00">
      <w:pPr>
        <w:tabs>
          <w:tab w:val="center" w:pos="5233"/>
          <w:tab w:val="left" w:pos="5638"/>
        </w:tabs>
        <w:jc w:val="both"/>
        <w:rPr>
          <w:rFonts w:asciiTheme="majorHAnsi" w:hAnsiTheme="majorHAnsi"/>
        </w:rPr>
      </w:pPr>
      <w:r w:rsidRPr="004D033C">
        <w:rPr>
          <w:rFonts w:asciiTheme="majorHAnsi" w:hAnsiTheme="majorHAnsi"/>
          <w:bCs/>
          <w:shd w:val="clear" w:color="auto" w:fill="FFFFFF"/>
        </w:rPr>
        <w:lastRenderedPageBreak/>
        <w:t xml:space="preserve">Perioada de garantie minima stabilita de autoritatea contractanta este de 36 de luni. Ofertele </w:t>
      </w:r>
      <w:proofErr w:type="gramStart"/>
      <w:r w:rsidRPr="004D033C">
        <w:rPr>
          <w:rFonts w:asciiTheme="majorHAnsi" w:hAnsiTheme="majorHAnsi"/>
          <w:bCs/>
          <w:shd w:val="clear" w:color="auto" w:fill="FFFFFF"/>
        </w:rPr>
        <w:t>care  prezinta</w:t>
      </w:r>
      <w:proofErr w:type="gramEnd"/>
      <w:r w:rsidRPr="004D033C">
        <w:rPr>
          <w:rFonts w:asciiTheme="majorHAnsi" w:hAnsiTheme="majorHAnsi"/>
          <w:bCs/>
          <w:shd w:val="clear" w:color="auto" w:fill="FFFFFF"/>
        </w:rPr>
        <w:t xml:space="preserve"> o perioada de garantie mai mica decat perioada minima stabilita 36 luni vor fi declarate neconforme si vor fi respinse.</w:t>
      </w:r>
    </w:p>
    <w:p w:rsidR="00572D00" w:rsidRPr="004D033C" w:rsidRDefault="00572D00" w:rsidP="00572D00">
      <w:pPr>
        <w:jc w:val="both"/>
        <w:rPr>
          <w:rFonts w:asciiTheme="majorHAnsi" w:hAnsiTheme="majorHAnsi" w:cs="Arial"/>
          <w:highlight w:val="red"/>
          <w:lang w:eastAsia="ro-RO"/>
        </w:rPr>
      </w:pPr>
    </w:p>
    <w:p w:rsidR="00077B73" w:rsidRPr="004D033C" w:rsidRDefault="00077B73" w:rsidP="00572D00">
      <w:pPr>
        <w:jc w:val="both"/>
        <w:rPr>
          <w:rFonts w:asciiTheme="majorHAnsi" w:hAnsiTheme="majorHAnsi"/>
          <w:noProof/>
        </w:rPr>
      </w:pPr>
    </w:p>
    <w:p w:rsidR="00077B73" w:rsidRPr="004D033C" w:rsidRDefault="00077B73" w:rsidP="00077B73">
      <w:pPr>
        <w:jc w:val="both"/>
        <w:rPr>
          <w:rFonts w:asciiTheme="majorHAnsi" w:hAnsiTheme="majorHAnsi"/>
          <w:b/>
          <w:i/>
        </w:rPr>
      </w:pPr>
      <w:r w:rsidRPr="004D033C">
        <w:rPr>
          <w:rFonts w:asciiTheme="majorHAnsi" w:hAnsiTheme="majorHAnsi"/>
          <w:b/>
          <w:i/>
        </w:rPr>
        <w:t>Prezentul caiet de sarcini face parte integranta din documentatia de atribuire a contractului de achizitie publica. Caietul de sarcini contine principalele cerinte pe care trebuie sa le indeplineasca lucrarile ce urmeaza a se achizitiona.</w:t>
      </w:r>
    </w:p>
    <w:p w:rsidR="00077B73" w:rsidRPr="004D033C" w:rsidRDefault="00077B73" w:rsidP="00077B73">
      <w:pPr>
        <w:jc w:val="both"/>
        <w:rPr>
          <w:rFonts w:asciiTheme="majorHAnsi" w:hAnsiTheme="majorHAnsi"/>
          <w:b/>
          <w:i/>
        </w:rPr>
      </w:pPr>
      <w:r w:rsidRPr="004D033C">
        <w:rPr>
          <w:rFonts w:asciiTheme="majorHAnsi" w:hAnsiTheme="majorHAnsi"/>
          <w:b/>
          <w:i/>
        </w:rPr>
        <w:t>El contine indicatii privind regulile de baza care trebuie respectate, astfel incat, potentialii ofertanti sa elaboreze propunerea tehnica si financiara, corespunzator cu necesitatile Autoritatii Contractante.</w:t>
      </w:r>
    </w:p>
    <w:p w:rsidR="00077B73" w:rsidRDefault="00077B73" w:rsidP="00077B73">
      <w:pPr>
        <w:jc w:val="both"/>
        <w:rPr>
          <w:rFonts w:asciiTheme="majorHAnsi" w:hAnsiTheme="majorHAnsi"/>
          <w:b/>
          <w:i/>
        </w:rPr>
      </w:pPr>
      <w:r w:rsidRPr="004D033C">
        <w:rPr>
          <w:rFonts w:asciiTheme="majorHAnsi" w:hAnsiTheme="majorHAnsi"/>
          <w:b/>
          <w:i/>
        </w:rPr>
        <w:t xml:space="preserve">Caietul de sarcini face parte integranta din documentatia de atribuire </w:t>
      </w:r>
      <w:proofErr w:type="gramStart"/>
      <w:r w:rsidRPr="004D033C">
        <w:rPr>
          <w:rFonts w:asciiTheme="majorHAnsi" w:hAnsiTheme="majorHAnsi"/>
          <w:b/>
          <w:i/>
        </w:rPr>
        <w:t>a</w:t>
      </w:r>
      <w:proofErr w:type="gramEnd"/>
      <w:r w:rsidRPr="004D033C">
        <w:rPr>
          <w:rFonts w:asciiTheme="majorHAnsi" w:hAnsiTheme="majorHAnsi"/>
          <w:b/>
          <w:i/>
        </w:rPr>
        <w:t xml:space="preserve"> ofertei si constituie ansamblul cerintelor pe baza carora se elaboreaza propunerea tehnica si financiara.</w:t>
      </w:r>
    </w:p>
    <w:p w:rsidR="00B5355E" w:rsidRDefault="00B5355E" w:rsidP="00077B73">
      <w:pPr>
        <w:jc w:val="both"/>
        <w:rPr>
          <w:rFonts w:asciiTheme="majorHAnsi" w:hAnsiTheme="majorHAnsi"/>
          <w:b/>
          <w:i/>
        </w:rPr>
      </w:pPr>
    </w:p>
    <w:p w:rsidR="00B5355E" w:rsidRDefault="00B5355E" w:rsidP="00077B73">
      <w:pPr>
        <w:jc w:val="both"/>
        <w:rPr>
          <w:rFonts w:asciiTheme="majorHAnsi" w:hAnsiTheme="majorHAnsi"/>
          <w:b/>
          <w:i/>
        </w:rPr>
      </w:pPr>
    </w:p>
    <w:p w:rsidR="00B5355E" w:rsidRPr="004D033C" w:rsidRDefault="00B5355E" w:rsidP="00077B73">
      <w:pPr>
        <w:jc w:val="both"/>
        <w:rPr>
          <w:rFonts w:asciiTheme="majorHAnsi" w:hAnsiTheme="majorHAnsi"/>
          <w:b/>
          <w:i/>
        </w:rPr>
      </w:pPr>
      <w:bookmarkStart w:id="0" w:name="_GoBack"/>
      <w:bookmarkEnd w:id="0"/>
    </w:p>
    <w:p w:rsidR="00077B73" w:rsidRPr="00E03EB3" w:rsidRDefault="00077B73" w:rsidP="00572D00">
      <w:pPr>
        <w:jc w:val="both"/>
        <w:rPr>
          <w:rFonts w:ascii="Trebuchet MS" w:hAnsi="Trebuchet MS"/>
          <w:noProof/>
        </w:rPr>
      </w:pPr>
    </w:p>
    <w:p w:rsidR="001550A7" w:rsidRPr="0084710E" w:rsidRDefault="00B5355E" w:rsidP="006C6F29">
      <w:pPr>
        <w:pStyle w:val="Bodytext20"/>
        <w:shd w:val="clear" w:color="auto" w:fill="auto"/>
        <w:tabs>
          <w:tab w:val="left" w:pos="432"/>
        </w:tabs>
        <w:spacing w:before="0" w:line="240" w:lineRule="auto"/>
        <w:ind w:left="400" w:firstLine="0"/>
        <w:jc w:val="both"/>
        <w:rPr>
          <w:rFonts w:asciiTheme="majorHAnsi" w:hAnsiTheme="majorHAnsi"/>
          <w:sz w:val="24"/>
          <w:szCs w:val="24"/>
        </w:rPr>
      </w:pPr>
      <w:r>
        <w:rPr>
          <w:rFonts w:asciiTheme="majorHAnsi" w:hAnsiTheme="majorHAnsi"/>
          <w:sz w:val="24"/>
          <w:szCs w:val="24"/>
        </w:rPr>
        <w:t>Avizat: director executive, Alina NISTORICĂ</w:t>
      </w:r>
    </w:p>
    <w:p w:rsidR="00B5355E" w:rsidRDefault="00B5355E" w:rsidP="005B39FA">
      <w:pPr>
        <w:pStyle w:val="Bodytext20"/>
        <w:shd w:val="clear" w:color="auto" w:fill="auto"/>
        <w:tabs>
          <w:tab w:val="left" w:pos="432"/>
        </w:tabs>
        <w:spacing w:before="0" w:line="240" w:lineRule="auto"/>
        <w:ind w:left="400" w:firstLine="0"/>
        <w:jc w:val="both"/>
        <w:rPr>
          <w:rFonts w:asciiTheme="majorHAnsi" w:hAnsiTheme="majorHAnsi"/>
          <w:sz w:val="24"/>
          <w:szCs w:val="24"/>
        </w:rPr>
      </w:pPr>
    </w:p>
    <w:p w:rsidR="005B39FA" w:rsidRDefault="00C52062" w:rsidP="005B39FA">
      <w:pPr>
        <w:pStyle w:val="Bodytext20"/>
        <w:shd w:val="clear" w:color="auto" w:fill="auto"/>
        <w:tabs>
          <w:tab w:val="left" w:pos="432"/>
        </w:tabs>
        <w:spacing w:before="0" w:line="240" w:lineRule="auto"/>
        <w:ind w:left="400" w:firstLine="0"/>
        <w:jc w:val="both"/>
        <w:rPr>
          <w:rFonts w:asciiTheme="majorHAnsi" w:hAnsiTheme="majorHAnsi"/>
          <w:sz w:val="24"/>
          <w:szCs w:val="24"/>
        </w:rPr>
      </w:pPr>
      <w:r>
        <w:rPr>
          <w:rFonts w:asciiTheme="majorHAnsi" w:hAnsiTheme="majorHAnsi"/>
          <w:sz w:val="24"/>
          <w:szCs w:val="24"/>
        </w:rPr>
        <w:t>Avizat</w:t>
      </w:r>
      <w:r w:rsidR="001B045F">
        <w:rPr>
          <w:rFonts w:asciiTheme="majorHAnsi" w:hAnsiTheme="majorHAnsi"/>
          <w:sz w:val="24"/>
          <w:szCs w:val="24"/>
        </w:rPr>
        <w:t>: secretarul comunei Cornu, Daniela IANCU</w:t>
      </w:r>
    </w:p>
    <w:p w:rsidR="001B045F" w:rsidRPr="0084710E" w:rsidRDefault="001B045F" w:rsidP="001B045F">
      <w:pPr>
        <w:pStyle w:val="Bodytext20"/>
        <w:shd w:val="clear" w:color="auto" w:fill="auto"/>
        <w:tabs>
          <w:tab w:val="left" w:pos="432"/>
        </w:tabs>
        <w:spacing w:before="0" w:line="240" w:lineRule="auto"/>
        <w:ind w:firstLine="0"/>
        <w:jc w:val="both"/>
        <w:rPr>
          <w:rFonts w:asciiTheme="majorHAnsi" w:hAnsiTheme="majorHAnsi"/>
          <w:sz w:val="24"/>
          <w:szCs w:val="24"/>
        </w:rPr>
      </w:pPr>
    </w:p>
    <w:p w:rsidR="005B39FA" w:rsidRPr="0084710E" w:rsidRDefault="005B39FA" w:rsidP="005B39FA">
      <w:pPr>
        <w:pStyle w:val="Bodytext20"/>
        <w:shd w:val="clear" w:color="auto" w:fill="auto"/>
        <w:tabs>
          <w:tab w:val="left" w:pos="329"/>
        </w:tabs>
        <w:spacing w:before="0" w:line="240" w:lineRule="auto"/>
        <w:ind w:left="440" w:right="160" w:firstLine="0"/>
        <w:jc w:val="left"/>
        <w:rPr>
          <w:rFonts w:asciiTheme="majorHAnsi" w:hAnsiTheme="majorHAnsi"/>
          <w:sz w:val="24"/>
          <w:szCs w:val="24"/>
        </w:rPr>
      </w:pPr>
    </w:p>
    <w:p w:rsidR="00131866" w:rsidRPr="007E39D9" w:rsidRDefault="00131866" w:rsidP="007E39D9">
      <w:pPr>
        <w:spacing w:line="276" w:lineRule="auto"/>
        <w:jc w:val="both"/>
        <w:rPr>
          <w:rFonts w:asciiTheme="majorHAnsi" w:hAnsiTheme="majorHAnsi"/>
        </w:rPr>
      </w:pPr>
    </w:p>
    <w:p w:rsidR="003E7590" w:rsidRPr="007F3E98" w:rsidRDefault="003E7590" w:rsidP="007F3E98">
      <w:pPr>
        <w:pStyle w:val="Bodytext20"/>
        <w:shd w:val="clear" w:color="auto" w:fill="auto"/>
        <w:tabs>
          <w:tab w:val="left" w:pos="712"/>
        </w:tabs>
        <w:spacing w:before="0" w:line="240" w:lineRule="auto"/>
        <w:ind w:firstLine="0"/>
        <w:jc w:val="both"/>
        <w:rPr>
          <w:rStyle w:val="Bodytext2Bold"/>
          <w:rFonts w:asciiTheme="majorHAnsi" w:eastAsiaTheme="minorHAnsi" w:hAnsiTheme="majorHAnsi"/>
          <w:sz w:val="24"/>
          <w:szCs w:val="24"/>
          <w:u w:val="single"/>
        </w:rPr>
      </w:pPr>
    </w:p>
    <w:p w:rsidR="00415F82" w:rsidRPr="001C114B" w:rsidRDefault="00415F82">
      <w:pPr>
        <w:rPr>
          <w:rFonts w:asciiTheme="majorHAnsi" w:hAnsiTheme="majorHAnsi"/>
        </w:rPr>
      </w:pPr>
    </w:p>
    <w:p w:rsidR="001C114B" w:rsidRPr="001C114B" w:rsidRDefault="001C114B">
      <w:pPr>
        <w:rPr>
          <w:rFonts w:asciiTheme="majorHAnsi" w:hAnsiTheme="majorHAnsi"/>
        </w:rPr>
      </w:pPr>
    </w:p>
    <w:sectPr w:rsidR="001C114B" w:rsidRPr="001C114B" w:rsidSect="002F20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34CD0"/>
    <w:multiLevelType w:val="multilevel"/>
    <w:tmpl w:val="317844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717E05"/>
    <w:multiLevelType w:val="multilevel"/>
    <w:tmpl w:val="B56A10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5A5814"/>
    <w:multiLevelType w:val="hybridMultilevel"/>
    <w:tmpl w:val="8BC0E0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7C71296"/>
    <w:multiLevelType w:val="hybridMultilevel"/>
    <w:tmpl w:val="6814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A49EA"/>
    <w:multiLevelType w:val="multilevel"/>
    <w:tmpl w:val="BE38E3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E576F1"/>
    <w:multiLevelType w:val="multilevel"/>
    <w:tmpl w:val="B5702662"/>
    <w:lvl w:ilvl="0">
      <w:start w:val="1"/>
      <w:numFmt w:val="bullet"/>
      <w:lvlText w:val="&gt;"/>
      <w:lvlJc w:val="left"/>
      <w:rPr>
        <w:rFonts w:ascii="Times New Roman" w:eastAsia="Times New Roman" w:hAnsi="Times New Roman" w:cs="Times New Roman"/>
        <w:b w:val="0"/>
        <w:bCs w:val="0"/>
        <w:i/>
        <w:iCs/>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631C82"/>
    <w:multiLevelType w:val="hybridMultilevel"/>
    <w:tmpl w:val="CADA85DE"/>
    <w:lvl w:ilvl="0" w:tplc="08090003">
      <w:start w:val="1"/>
      <w:numFmt w:val="bullet"/>
      <w:lvlText w:val="o"/>
      <w:lvlJc w:val="left"/>
      <w:pPr>
        <w:ind w:left="756" w:hanging="360"/>
      </w:pPr>
      <w:rPr>
        <w:rFonts w:ascii="Courier New" w:hAnsi="Courier New" w:cs="Courier New" w:hint="default"/>
      </w:rPr>
    </w:lvl>
    <w:lvl w:ilvl="1" w:tplc="08090003" w:tentative="1">
      <w:start w:val="1"/>
      <w:numFmt w:val="bullet"/>
      <w:lvlText w:val="o"/>
      <w:lvlJc w:val="left"/>
      <w:pPr>
        <w:ind w:left="1476" w:hanging="360"/>
      </w:pPr>
      <w:rPr>
        <w:rFonts w:ascii="Courier New" w:hAnsi="Courier New" w:cs="Courier New" w:hint="default"/>
      </w:rPr>
    </w:lvl>
    <w:lvl w:ilvl="2" w:tplc="08090005" w:tentative="1">
      <w:start w:val="1"/>
      <w:numFmt w:val="bullet"/>
      <w:lvlText w:val=""/>
      <w:lvlJc w:val="left"/>
      <w:pPr>
        <w:ind w:left="2196" w:hanging="360"/>
      </w:pPr>
      <w:rPr>
        <w:rFonts w:ascii="Wingdings" w:hAnsi="Wingdings" w:hint="default"/>
      </w:rPr>
    </w:lvl>
    <w:lvl w:ilvl="3" w:tplc="08090001" w:tentative="1">
      <w:start w:val="1"/>
      <w:numFmt w:val="bullet"/>
      <w:lvlText w:val=""/>
      <w:lvlJc w:val="left"/>
      <w:pPr>
        <w:ind w:left="2916" w:hanging="360"/>
      </w:pPr>
      <w:rPr>
        <w:rFonts w:ascii="Symbol" w:hAnsi="Symbol" w:hint="default"/>
      </w:rPr>
    </w:lvl>
    <w:lvl w:ilvl="4" w:tplc="08090003" w:tentative="1">
      <w:start w:val="1"/>
      <w:numFmt w:val="bullet"/>
      <w:lvlText w:val="o"/>
      <w:lvlJc w:val="left"/>
      <w:pPr>
        <w:ind w:left="3636" w:hanging="360"/>
      </w:pPr>
      <w:rPr>
        <w:rFonts w:ascii="Courier New" w:hAnsi="Courier New" w:cs="Courier New" w:hint="default"/>
      </w:rPr>
    </w:lvl>
    <w:lvl w:ilvl="5" w:tplc="08090005" w:tentative="1">
      <w:start w:val="1"/>
      <w:numFmt w:val="bullet"/>
      <w:lvlText w:val=""/>
      <w:lvlJc w:val="left"/>
      <w:pPr>
        <w:ind w:left="4356" w:hanging="360"/>
      </w:pPr>
      <w:rPr>
        <w:rFonts w:ascii="Wingdings" w:hAnsi="Wingdings" w:hint="default"/>
      </w:rPr>
    </w:lvl>
    <w:lvl w:ilvl="6" w:tplc="08090001" w:tentative="1">
      <w:start w:val="1"/>
      <w:numFmt w:val="bullet"/>
      <w:lvlText w:val=""/>
      <w:lvlJc w:val="left"/>
      <w:pPr>
        <w:ind w:left="5076" w:hanging="360"/>
      </w:pPr>
      <w:rPr>
        <w:rFonts w:ascii="Symbol" w:hAnsi="Symbol" w:hint="default"/>
      </w:rPr>
    </w:lvl>
    <w:lvl w:ilvl="7" w:tplc="08090003" w:tentative="1">
      <w:start w:val="1"/>
      <w:numFmt w:val="bullet"/>
      <w:lvlText w:val="o"/>
      <w:lvlJc w:val="left"/>
      <w:pPr>
        <w:ind w:left="5796" w:hanging="360"/>
      </w:pPr>
      <w:rPr>
        <w:rFonts w:ascii="Courier New" w:hAnsi="Courier New" w:cs="Courier New" w:hint="default"/>
      </w:rPr>
    </w:lvl>
    <w:lvl w:ilvl="8" w:tplc="08090005" w:tentative="1">
      <w:start w:val="1"/>
      <w:numFmt w:val="bullet"/>
      <w:lvlText w:val=""/>
      <w:lvlJc w:val="left"/>
      <w:pPr>
        <w:ind w:left="6516" w:hanging="360"/>
      </w:pPr>
      <w:rPr>
        <w:rFonts w:ascii="Wingdings" w:hAnsi="Wingdings" w:hint="default"/>
      </w:rPr>
    </w:lvl>
  </w:abstractNum>
  <w:abstractNum w:abstractNumId="7" w15:restartNumberingAfterBreak="0">
    <w:nsid w:val="22351613"/>
    <w:multiLevelType w:val="hybridMultilevel"/>
    <w:tmpl w:val="21308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C2F9E"/>
    <w:multiLevelType w:val="multilevel"/>
    <w:tmpl w:val="51A21E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616EBB"/>
    <w:multiLevelType w:val="hybridMultilevel"/>
    <w:tmpl w:val="782A5E64"/>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10" w15:restartNumberingAfterBreak="0">
    <w:nsid w:val="343E7864"/>
    <w:multiLevelType w:val="hybridMultilevel"/>
    <w:tmpl w:val="B09E1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A194D"/>
    <w:multiLevelType w:val="hybridMultilevel"/>
    <w:tmpl w:val="A82AF5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E96329C"/>
    <w:multiLevelType w:val="hybridMultilevel"/>
    <w:tmpl w:val="9C12E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2167A"/>
    <w:multiLevelType w:val="multilevel"/>
    <w:tmpl w:val="139A7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2E4292"/>
    <w:multiLevelType w:val="hybridMultilevel"/>
    <w:tmpl w:val="7E7CD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02999"/>
    <w:multiLevelType w:val="hybridMultilevel"/>
    <w:tmpl w:val="083C5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C7454"/>
    <w:multiLevelType w:val="multilevel"/>
    <w:tmpl w:val="4F48DF86"/>
    <w:lvl w:ilvl="0">
      <w:start w:val="6"/>
      <w:numFmt w:val="decimal"/>
      <w:lvlText w:val="%1."/>
      <w:lvlJc w:val="left"/>
      <w:pPr>
        <w:ind w:left="1160" w:hanging="360"/>
      </w:pPr>
      <w:rPr>
        <w:rFonts w:ascii="Times New Roman" w:eastAsia="Century Gothic" w:hAnsi="Times New Roman" w:cs="Times New Roman" w:hint="default"/>
        <w:color w:val="000000"/>
        <w:sz w:val="20"/>
        <w:u w:val="single"/>
      </w:rPr>
    </w:lvl>
    <w:lvl w:ilvl="1">
      <w:start w:val="1"/>
      <w:numFmt w:val="decimal"/>
      <w:isLgl/>
      <w:lvlText w:val="%1.%2."/>
      <w:lvlJc w:val="left"/>
      <w:pPr>
        <w:ind w:left="1520" w:hanging="72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880" w:hanging="1080"/>
      </w:pPr>
      <w:rPr>
        <w:rFonts w:hint="default"/>
      </w:rPr>
    </w:lvl>
    <w:lvl w:ilvl="4">
      <w:start w:val="1"/>
      <w:numFmt w:val="decimal"/>
      <w:isLgl/>
      <w:lvlText w:val="%1.%2.%3.%4.%5."/>
      <w:lvlJc w:val="left"/>
      <w:pPr>
        <w:ind w:left="1880" w:hanging="1080"/>
      </w:pPr>
      <w:rPr>
        <w:rFonts w:hint="default"/>
      </w:rPr>
    </w:lvl>
    <w:lvl w:ilvl="5">
      <w:start w:val="1"/>
      <w:numFmt w:val="decimal"/>
      <w:isLgl/>
      <w:lvlText w:val="%1.%2.%3.%4.%5.%6."/>
      <w:lvlJc w:val="left"/>
      <w:pPr>
        <w:ind w:left="2240"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00" w:hanging="1800"/>
      </w:pPr>
      <w:rPr>
        <w:rFonts w:hint="default"/>
      </w:rPr>
    </w:lvl>
    <w:lvl w:ilvl="8">
      <w:start w:val="1"/>
      <w:numFmt w:val="decimal"/>
      <w:isLgl/>
      <w:lvlText w:val="%1.%2.%3.%4.%5.%6.%7.%8.%9."/>
      <w:lvlJc w:val="left"/>
      <w:pPr>
        <w:ind w:left="2600" w:hanging="1800"/>
      </w:pPr>
      <w:rPr>
        <w:rFonts w:hint="default"/>
      </w:rPr>
    </w:lvl>
  </w:abstractNum>
  <w:abstractNum w:abstractNumId="17" w15:restartNumberingAfterBreak="0">
    <w:nsid w:val="516B328F"/>
    <w:multiLevelType w:val="hybridMultilevel"/>
    <w:tmpl w:val="9D92985A"/>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8" w15:restartNumberingAfterBreak="0">
    <w:nsid w:val="52915CFC"/>
    <w:multiLevelType w:val="multilevel"/>
    <w:tmpl w:val="EA905C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300652"/>
    <w:multiLevelType w:val="hybridMultilevel"/>
    <w:tmpl w:val="2DE06C32"/>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0" w15:restartNumberingAfterBreak="0">
    <w:nsid w:val="579C3A7D"/>
    <w:multiLevelType w:val="multilevel"/>
    <w:tmpl w:val="01A0AE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82C6B49"/>
    <w:multiLevelType w:val="hybridMultilevel"/>
    <w:tmpl w:val="EEB4E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D3652"/>
    <w:multiLevelType w:val="hybridMultilevel"/>
    <w:tmpl w:val="B99E8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A077E"/>
    <w:multiLevelType w:val="hybridMultilevel"/>
    <w:tmpl w:val="488A2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B6493F"/>
    <w:multiLevelType w:val="hybridMultilevel"/>
    <w:tmpl w:val="F9B0926C"/>
    <w:lvl w:ilvl="0" w:tplc="B2BED55E">
      <w:start w:val="1"/>
      <w:numFmt w:val="lowerLetter"/>
      <w:lvlText w:val="%1)"/>
      <w:lvlJc w:val="left"/>
      <w:pPr>
        <w:ind w:left="680" w:hanging="360"/>
      </w:pPr>
      <w:rPr>
        <w:rFonts w:hint="default"/>
      </w:rPr>
    </w:lvl>
    <w:lvl w:ilvl="1" w:tplc="08090019" w:tentative="1">
      <w:start w:val="1"/>
      <w:numFmt w:val="lowerLetter"/>
      <w:lvlText w:val="%2."/>
      <w:lvlJc w:val="left"/>
      <w:pPr>
        <w:ind w:left="1400" w:hanging="360"/>
      </w:pPr>
    </w:lvl>
    <w:lvl w:ilvl="2" w:tplc="0809001B" w:tentative="1">
      <w:start w:val="1"/>
      <w:numFmt w:val="lowerRoman"/>
      <w:lvlText w:val="%3."/>
      <w:lvlJc w:val="right"/>
      <w:pPr>
        <w:ind w:left="2120" w:hanging="180"/>
      </w:pPr>
    </w:lvl>
    <w:lvl w:ilvl="3" w:tplc="0809000F" w:tentative="1">
      <w:start w:val="1"/>
      <w:numFmt w:val="decimal"/>
      <w:lvlText w:val="%4."/>
      <w:lvlJc w:val="left"/>
      <w:pPr>
        <w:ind w:left="2840" w:hanging="360"/>
      </w:pPr>
    </w:lvl>
    <w:lvl w:ilvl="4" w:tplc="08090019" w:tentative="1">
      <w:start w:val="1"/>
      <w:numFmt w:val="lowerLetter"/>
      <w:lvlText w:val="%5."/>
      <w:lvlJc w:val="left"/>
      <w:pPr>
        <w:ind w:left="3560" w:hanging="360"/>
      </w:pPr>
    </w:lvl>
    <w:lvl w:ilvl="5" w:tplc="0809001B" w:tentative="1">
      <w:start w:val="1"/>
      <w:numFmt w:val="lowerRoman"/>
      <w:lvlText w:val="%6."/>
      <w:lvlJc w:val="right"/>
      <w:pPr>
        <w:ind w:left="4280" w:hanging="180"/>
      </w:pPr>
    </w:lvl>
    <w:lvl w:ilvl="6" w:tplc="0809000F" w:tentative="1">
      <w:start w:val="1"/>
      <w:numFmt w:val="decimal"/>
      <w:lvlText w:val="%7."/>
      <w:lvlJc w:val="left"/>
      <w:pPr>
        <w:ind w:left="5000" w:hanging="360"/>
      </w:pPr>
    </w:lvl>
    <w:lvl w:ilvl="7" w:tplc="08090019" w:tentative="1">
      <w:start w:val="1"/>
      <w:numFmt w:val="lowerLetter"/>
      <w:lvlText w:val="%8."/>
      <w:lvlJc w:val="left"/>
      <w:pPr>
        <w:ind w:left="5720" w:hanging="360"/>
      </w:pPr>
    </w:lvl>
    <w:lvl w:ilvl="8" w:tplc="0809001B" w:tentative="1">
      <w:start w:val="1"/>
      <w:numFmt w:val="lowerRoman"/>
      <w:lvlText w:val="%9."/>
      <w:lvlJc w:val="right"/>
      <w:pPr>
        <w:ind w:left="6440" w:hanging="180"/>
      </w:pPr>
    </w:lvl>
  </w:abstractNum>
  <w:abstractNum w:abstractNumId="25" w15:restartNumberingAfterBreak="0">
    <w:nsid w:val="66D83647"/>
    <w:multiLevelType w:val="hybridMultilevel"/>
    <w:tmpl w:val="EA960558"/>
    <w:lvl w:ilvl="0" w:tplc="2522EA60">
      <w:start w:val="1"/>
      <w:numFmt w:val="lowerLetter"/>
      <w:lvlText w:val="%1)"/>
      <w:lvlJc w:val="left"/>
      <w:pPr>
        <w:ind w:left="760" w:hanging="360"/>
      </w:pPr>
      <w:rPr>
        <w:rFonts w:asciiTheme="majorHAnsi" w:hAnsiTheme="majorHAnsi"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26" w15:restartNumberingAfterBreak="0">
    <w:nsid w:val="69A3575D"/>
    <w:multiLevelType w:val="hybridMultilevel"/>
    <w:tmpl w:val="974A9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6E5108"/>
    <w:multiLevelType w:val="hybridMultilevel"/>
    <w:tmpl w:val="BBCA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B2458"/>
    <w:multiLevelType w:val="multilevel"/>
    <w:tmpl w:val="88243E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A004AF"/>
    <w:multiLevelType w:val="hybridMultilevel"/>
    <w:tmpl w:val="CA4AF00A"/>
    <w:lvl w:ilvl="0" w:tplc="08090001">
      <w:start w:val="1"/>
      <w:numFmt w:val="bullet"/>
      <w:lvlText w:val=""/>
      <w:lvlJc w:val="left"/>
      <w:pPr>
        <w:ind w:left="1020" w:hanging="360"/>
      </w:pPr>
      <w:rPr>
        <w:rFonts w:ascii="Symbol" w:hAnsi="Symbol" w:hint="default"/>
      </w:rPr>
    </w:lvl>
    <w:lvl w:ilvl="1" w:tplc="08090003" w:tentative="1">
      <w:start w:val="1"/>
      <w:numFmt w:val="bullet"/>
      <w:lvlText w:val="o"/>
      <w:lvlJc w:val="left"/>
      <w:pPr>
        <w:ind w:left="1740" w:hanging="360"/>
      </w:pPr>
      <w:rPr>
        <w:rFonts w:ascii="Courier New" w:hAnsi="Courier New" w:cs="Courier New" w:hint="default"/>
      </w:rPr>
    </w:lvl>
    <w:lvl w:ilvl="2" w:tplc="08090005" w:tentative="1">
      <w:start w:val="1"/>
      <w:numFmt w:val="bullet"/>
      <w:lvlText w:val=""/>
      <w:lvlJc w:val="left"/>
      <w:pPr>
        <w:ind w:left="2460" w:hanging="360"/>
      </w:pPr>
      <w:rPr>
        <w:rFonts w:ascii="Wingdings" w:hAnsi="Wingdings" w:hint="default"/>
      </w:rPr>
    </w:lvl>
    <w:lvl w:ilvl="3" w:tplc="08090001" w:tentative="1">
      <w:start w:val="1"/>
      <w:numFmt w:val="bullet"/>
      <w:lvlText w:val=""/>
      <w:lvlJc w:val="left"/>
      <w:pPr>
        <w:ind w:left="3180" w:hanging="360"/>
      </w:pPr>
      <w:rPr>
        <w:rFonts w:ascii="Symbol" w:hAnsi="Symbol" w:hint="default"/>
      </w:rPr>
    </w:lvl>
    <w:lvl w:ilvl="4" w:tplc="08090003" w:tentative="1">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abstractNum w:abstractNumId="30" w15:restartNumberingAfterBreak="0">
    <w:nsid w:val="71505E25"/>
    <w:multiLevelType w:val="hybridMultilevel"/>
    <w:tmpl w:val="E912E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421F23"/>
    <w:multiLevelType w:val="hybridMultilevel"/>
    <w:tmpl w:val="5B5A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272A6"/>
    <w:multiLevelType w:val="multilevel"/>
    <w:tmpl w:val="51A21E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32"/>
  </w:num>
  <w:num w:numId="3">
    <w:abstractNumId w:val="5"/>
  </w:num>
  <w:num w:numId="4">
    <w:abstractNumId w:val="11"/>
  </w:num>
  <w:num w:numId="5">
    <w:abstractNumId w:val="2"/>
  </w:num>
  <w:num w:numId="6">
    <w:abstractNumId w:val="0"/>
  </w:num>
  <w:num w:numId="7">
    <w:abstractNumId w:val="25"/>
  </w:num>
  <w:num w:numId="8">
    <w:abstractNumId w:val="16"/>
  </w:num>
  <w:num w:numId="9">
    <w:abstractNumId w:val="1"/>
  </w:num>
  <w:num w:numId="10">
    <w:abstractNumId w:val="24"/>
  </w:num>
  <w:num w:numId="11">
    <w:abstractNumId w:val="23"/>
  </w:num>
  <w:num w:numId="12">
    <w:abstractNumId w:val="9"/>
  </w:num>
  <w:num w:numId="13">
    <w:abstractNumId w:val="19"/>
  </w:num>
  <w:num w:numId="14">
    <w:abstractNumId w:val="17"/>
  </w:num>
  <w:num w:numId="15">
    <w:abstractNumId w:val="18"/>
  </w:num>
  <w:num w:numId="16">
    <w:abstractNumId w:val="20"/>
  </w:num>
  <w:num w:numId="17">
    <w:abstractNumId w:val="13"/>
  </w:num>
  <w:num w:numId="18">
    <w:abstractNumId w:val="8"/>
  </w:num>
  <w:num w:numId="19">
    <w:abstractNumId w:val="15"/>
  </w:num>
  <w:num w:numId="20">
    <w:abstractNumId w:val="4"/>
  </w:num>
  <w:num w:numId="21">
    <w:abstractNumId w:val="6"/>
  </w:num>
  <w:num w:numId="22">
    <w:abstractNumId w:val="21"/>
  </w:num>
  <w:num w:numId="23">
    <w:abstractNumId w:val="7"/>
  </w:num>
  <w:num w:numId="24">
    <w:abstractNumId w:val="3"/>
  </w:num>
  <w:num w:numId="25">
    <w:abstractNumId w:val="22"/>
  </w:num>
  <w:num w:numId="26">
    <w:abstractNumId w:val="31"/>
  </w:num>
  <w:num w:numId="27">
    <w:abstractNumId w:val="26"/>
  </w:num>
  <w:num w:numId="28">
    <w:abstractNumId w:val="14"/>
  </w:num>
  <w:num w:numId="29">
    <w:abstractNumId w:val="10"/>
  </w:num>
  <w:num w:numId="30">
    <w:abstractNumId w:val="12"/>
  </w:num>
  <w:num w:numId="31">
    <w:abstractNumId w:val="27"/>
  </w:num>
  <w:num w:numId="32">
    <w:abstractNumId w:val="30"/>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F82"/>
    <w:rsid w:val="000064F7"/>
    <w:rsid w:val="00006718"/>
    <w:rsid w:val="00011BB1"/>
    <w:rsid w:val="00012F3C"/>
    <w:rsid w:val="00016311"/>
    <w:rsid w:val="0001680F"/>
    <w:rsid w:val="0002117C"/>
    <w:rsid w:val="00021A0C"/>
    <w:rsid w:val="000264E8"/>
    <w:rsid w:val="00026D37"/>
    <w:rsid w:val="000272A0"/>
    <w:rsid w:val="00036E5B"/>
    <w:rsid w:val="00040EDE"/>
    <w:rsid w:val="000414A3"/>
    <w:rsid w:val="00042387"/>
    <w:rsid w:val="000460A7"/>
    <w:rsid w:val="00047C7E"/>
    <w:rsid w:val="00050A10"/>
    <w:rsid w:val="00051074"/>
    <w:rsid w:val="0005120B"/>
    <w:rsid w:val="0005135A"/>
    <w:rsid w:val="000529F5"/>
    <w:rsid w:val="000536CA"/>
    <w:rsid w:val="0005699E"/>
    <w:rsid w:val="00056B6B"/>
    <w:rsid w:val="00057BBC"/>
    <w:rsid w:val="0006058F"/>
    <w:rsid w:val="00060DC3"/>
    <w:rsid w:val="00061E2D"/>
    <w:rsid w:val="0006316C"/>
    <w:rsid w:val="0006356C"/>
    <w:rsid w:val="00064B24"/>
    <w:rsid w:val="0007729D"/>
    <w:rsid w:val="00077872"/>
    <w:rsid w:val="00077B73"/>
    <w:rsid w:val="00081572"/>
    <w:rsid w:val="000817D2"/>
    <w:rsid w:val="00082506"/>
    <w:rsid w:val="00082523"/>
    <w:rsid w:val="000834F0"/>
    <w:rsid w:val="000838BE"/>
    <w:rsid w:val="00084D36"/>
    <w:rsid w:val="0008689B"/>
    <w:rsid w:val="0009066A"/>
    <w:rsid w:val="0009155C"/>
    <w:rsid w:val="00092682"/>
    <w:rsid w:val="0009297C"/>
    <w:rsid w:val="00094171"/>
    <w:rsid w:val="0009544E"/>
    <w:rsid w:val="00096386"/>
    <w:rsid w:val="000A1BE7"/>
    <w:rsid w:val="000A4811"/>
    <w:rsid w:val="000A4A51"/>
    <w:rsid w:val="000A706E"/>
    <w:rsid w:val="000B2A72"/>
    <w:rsid w:val="000B2D1B"/>
    <w:rsid w:val="000B587A"/>
    <w:rsid w:val="000B5D4C"/>
    <w:rsid w:val="000B700B"/>
    <w:rsid w:val="000B73AE"/>
    <w:rsid w:val="000C04D8"/>
    <w:rsid w:val="000C06C5"/>
    <w:rsid w:val="000C076C"/>
    <w:rsid w:val="000C0F96"/>
    <w:rsid w:val="000C362D"/>
    <w:rsid w:val="000C4041"/>
    <w:rsid w:val="000C4EA6"/>
    <w:rsid w:val="000D029C"/>
    <w:rsid w:val="000D15F5"/>
    <w:rsid w:val="000D29D7"/>
    <w:rsid w:val="000D3D59"/>
    <w:rsid w:val="000D5FD6"/>
    <w:rsid w:val="000D683C"/>
    <w:rsid w:val="000D7038"/>
    <w:rsid w:val="000D764E"/>
    <w:rsid w:val="000E090D"/>
    <w:rsid w:val="000E0BE4"/>
    <w:rsid w:val="000E3FAA"/>
    <w:rsid w:val="000E4488"/>
    <w:rsid w:val="000E48A8"/>
    <w:rsid w:val="000E5371"/>
    <w:rsid w:val="000E5527"/>
    <w:rsid w:val="000E66A7"/>
    <w:rsid w:val="000E69C3"/>
    <w:rsid w:val="000E6ACA"/>
    <w:rsid w:val="000E75BA"/>
    <w:rsid w:val="000E7B18"/>
    <w:rsid w:val="000F18FA"/>
    <w:rsid w:val="000F34F7"/>
    <w:rsid w:val="000F40CD"/>
    <w:rsid w:val="000F4D75"/>
    <w:rsid w:val="00102D27"/>
    <w:rsid w:val="001061A7"/>
    <w:rsid w:val="001063FA"/>
    <w:rsid w:val="001116F8"/>
    <w:rsid w:val="00113A63"/>
    <w:rsid w:val="001145E0"/>
    <w:rsid w:val="0011628D"/>
    <w:rsid w:val="00116C8C"/>
    <w:rsid w:val="001212C2"/>
    <w:rsid w:val="0012508C"/>
    <w:rsid w:val="00126E03"/>
    <w:rsid w:val="00127CBD"/>
    <w:rsid w:val="00130BBB"/>
    <w:rsid w:val="00131866"/>
    <w:rsid w:val="001328B3"/>
    <w:rsid w:val="001339FB"/>
    <w:rsid w:val="00134027"/>
    <w:rsid w:val="001344BE"/>
    <w:rsid w:val="001404AD"/>
    <w:rsid w:val="0014067D"/>
    <w:rsid w:val="00143989"/>
    <w:rsid w:val="001450AA"/>
    <w:rsid w:val="00145B30"/>
    <w:rsid w:val="001478C9"/>
    <w:rsid w:val="00147D38"/>
    <w:rsid w:val="00152AC3"/>
    <w:rsid w:val="001550A7"/>
    <w:rsid w:val="0015703C"/>
    <w:rsid w:val="00157E9A"/>
    <w:rsid w:val="00157EE6"/>
    <w:rsid w:val="00160B6F"/>
    <w:rsid w:val="00162125"/>
    <w:rsid w:val="00162178"/>
    <w:rsid w:val="00162A2A"/>
    <w:rsid w:val="00162FFB"/>
    <w:rsid w:val="00163B2D"/>
    <w:rsid w:val="0016407D"/>
    <w:rsid w:val="00164C00"/>
    <w:rsid w:val="001651BD"/>
    <w:rsid w:val="001659DB"/>
    <w:rsid w:val="00167088"/>
    <w:rsid w:val="001707F4"/>
    <w:rsid w:val="00173946"/>
    <w:rsid w:val="00174D2B"/>
    <w:rsid w:val="001757B1"/>
    <w:rsid w:val="0017712C"/>
    <w:rsid w:val="00177BBC"/>
    <w:rsid w:val="00177D4B"/>
    <w:rsid w:val="00180E7C"/>
    <w:rsid w:val="001812FD"/>
    <w:rsid w:val="00182295"/>
    <w:rsid w:val="001825A2"/>
    <w:rsid w:val="00184CC1"/>
    <w:rsid w:val="001865AD"/>
    <w:rsid w:val="00190763"/>
    <w:rsid w:val="001923F6"/>
    <w:rsid w:val="00192572"/>
    <w:rsid w:val="001932AD"/>
    <w:rsid w:val="00193755"/>
    <w:rsid w:val="00194B51"/>
    <w:rsid w:val="001954F9"/>
    <w:rsid w:val="00196387"/>
    <w:rsid w:val="00196C92"/>
    <w:rsid w:val="0019740A"/>
    <w:rsid w:val="001A3983"/>
    <w:rsid w:val="001A5203"/>
    <w:rsid w:val="001A58E6"/>
    <w:rsid w:val="001A6096"/>
    <w:rsid w:val="001A63F1"/>
    <w:rsid w:val="001B045F"/>
    <w:rsid w:val="001B30B8"/>
    <w:rsid w:val="001B38A2"/>
    <w:rsid w:val="001B5721"/>
    <w:rsid w:val="001B579B"/>
    <w:rsid w:val="001B59BD"/>
    <w:rsid w:val="001B6470"/>
    <w:rsid w:val="001B68F0"/>
    <w:rsid w:val="001C0B8A"/>
    <w:rsid w:val="001C114B"/>
    <w:rsid w:val="001C2673"/>
    <w:rsid w:val="001C3BD0"/>
    <w:rsid w:val="001C5EA1"/>
    <w:rsid w:val="001D2903"/>
    <w:rsid w:val="001D3440"/>
    <w:rsid w:val="001D3DA2"/>
    <w:rsid w:val="001D4787"/>
    <w:rsid w:val="001D6817"/>
    <w:rsid w:val="001E0D37"/>
    <w:rsid w:val="001E143A"/>
    <w:rsid w:val="001E1487"/>
    <w:rsid w:val="001E18A9"/>
    <w:rsid w:val="001E7339"/>
    <w:rsid w:val="001F0927"/>
    <w:rsid w:val="001F2D73"/>
    <w:rsid w:val="001F2E65"/>
    <w:rsid w:val="001F6363"/>
    <w:rsid w:val="001F77C2"/>
    <w:rsid w:val="00200382"/>
    <w:rsid w:val="00202295"/>
    <w:rsid w:val="0020295D"/>
    <w:rsid w:val="002031B9"/>
    <w:rsid w:val="00203CC5"/>
    <w:rsid w:val="00204938"/>
    <w:rsid w:val="00205F2D"/>
    <w:rsid w:val="002121D4"/>
    <w:rsid w:val="00212281"/>
    <w:rsid w:val="0021495F"/>
    <w:rsid w:val="00216745"/>
    <w:rsid w:val="0022144B"/>
    <w:rsid w:val="0022145C"/>
    <w:rsid w:val="00222148"/>
    <w:rsid w:val="0022214B"/>
    <w:rsid w:val="002233A0"/>
    <w:rsid w:val="002257FB"/>
    <w:rsid w:val="00225824"/>
    <w:rsid w:val="00233C23"/>
    <w:rsid w:val="00234FFE"/>
    <w:rsid w:val="002377E8"/>
    <w:rsid w:val="00237EA8"/>
    <w:rsid w:val="00245B9B"/>
    <w:rsid w:val="00246A50"/>
    <w:rsid w:val="00247BA3"/>
    <w:rsid w:val="00252CC5"/>
    <w:rsid w:val="00253E1B"/>
    <w:rsid w:val="00255074"/>
    <w:rsid w:val="00255BEF"/>
    <w:rsid w:val="00261DA3"/>
    <w:rsid w:val="002633A1"/>
    <w:rsid w:val="002653BE"/>
    <w:rsid w:val="0026580F"/>
    <w:rsid w:val="00266371"/>
    <w:rsid w:val="0027005D"/>
    <w:rsid w:val="0027130D"/>
    <w:rsid w:val="00271332"/>
    <w:rsid w:val="00273CA9"/>
    <w:rsid w:val="00273E61"/>
    <w:rsid w:val="00274387"/>
    <w:rsid w:val="0027774F"/>
    <w:rsid w:val="002779D4"/>
    <w:rsid w:val="00281585"/>
    <w:rsid w:val="00283F1D"/>
    <w:rsid w:val="00284562"/>
    <w:rsid w:val="00291127"/>
    <w:rsid w:val="002947EC"/>
    <w:rsid w:val="00295393"/>
    <w:rsid w:val="00296321"/>
    <w:rsid w:val="002A442F"/>
    <w:rsid w:val="002A5B35"/>
    <w:rsid w:val="002A616E"/>
    <w:rsid w:val="002B0FA6"/>
    <w:rsid w:val="002B232C"/>
    <w:rsid w:val="002B579D"/>
    <w:rsid w:val="002B69E5"/>
    <w:rsid w:val="002C00C7"/>
    <w:rsid w:val="002C1012"/>
    <w:rsid w:val="002C3951"/>
    <w:rsid w:val="002C4531"/>
    <w:rsid w:val="002C5F02"/>
    <w:rsid w:val="002D0CE2"/>
    <w:rsid w:val="002D4EC6"/>
    <w:rsid w:val="002D5446"/>
    <w:rsid w:val="002E28D2"/>
    <w:rsid w:val="002E3EC8"/>
    <w:rsid w:val="002E475E"/>
    <w:rsid w:val="002E6368"/>
    <w:rsid w:val="002F0824"/>
    <w:rsid w:val="002F1B5F"/>
    <w:rsid w:val="002F2097"/>
    <w:rsid w:val="002F3A01"/>
    <w:rsid w:val="002F3E75"/>
    <w:rsid w:val="002F505F"/>
    <w:rsid w:val="002F5F49"/>
    <w:rsid w:val="002F61C6"/>
    <w:rsid w:val="002F68DE"/>
    <w:rsid w:val="002F6BCB"/>
    <w:rsid w:val="00301F67"/>
    <w:rsid w:val="00303595"/>
    <w:rsid w:val="00303E89"/>
    <w:rsid w:val="003049D4"/>
    <w:rsid w:val="003051C0"/>
    <w:rsid w:val="00307C85"/>
    <w:rsid w:val="00311A71"/>
    <w:rsid w:val="003128C9"/>
    <w:rsid w:val="00314993"/>
    <w:rsid w:val="00316E3E"/>
    <w:rsid w:val="00317FB2"/>
    <w:rsid w:val="00321036"/>
    <w:rsid w:val="003213A2"/>
    <w:rsid w:val="00321947"/>
    <w:rsid w:val="00327744"/>
    <w:rsid w:val="00332863"/>
    <w:rsid w:val="003355E2"/>
    <w:rsid w:val="00336E1E"/>
    <w:rsid w:val="003458B6"/>
    <w:rsid w:val="003459D5"/>
    <w:rsid w:val="003460A1"/>
    <w:rsid w:val="00346FE4"/>
    <w:rsid w:val="003528FE"/>
    <w:rsid w:val="0035553E"/>
    <w:rsid w:val="00356EE9"/>
    <w:rsid w:val="003577DB"/>
    <w:rsid w:val="00360170"/>
    <w:rsid w:val="003618B4"/>
    <w:rsid w:val="00365B3E"/>
    <w:rsid w:val="00367479"/>
    <w:rsid w:val="00376DD7"/>
    <w:rsid w:val="003810A9"/>
    <w:rsid w:val="00384749"/>
    <w:rsid w:val="00386696"/>
    <w:rsid w:val="00387F7C"/>
    <w:rsid w:val="00394375"/>
    <w:rsid w:val="00394C58"/>
    <w:rsid w:val="0039590D"/>
    <w:rsid w:val="003966CF"/>
    <w:rsid w:val="00397B12"/>
    <w:rsid w:val="003A23C2"/>
    <w:rsid w:val="003A348D"/>
    <w:rsid w:val="003A6412"/>
    <w:rsid w:val="003B0C5D"/>
    <w:rsid w:val="003B1D3B"/>
    <w:rsid w:val="003B290A"/>
    <w:rsid w:val="003B2CF0"/>
    <w:rsid w:val="003B3C5E"/>
    <w:rsid w:val="003B54CA"/>
    <w:rsid w:val="003B71AB"/>
    <w:rsid w:val="003B71EF"/>
    <w:rsid w:val="003B7631"/>
    <w:rsid w:val="003C1F09"/>
    <w:rsid w:val="003C7855"/>
    <w:rsid w:val="003C7B23"/>
    <w:rsid w:val="003D0411"/>
    <w:rsid w:val="003D0E68"/>
    <w:rsid w:val="003D36C3"/>
    <w:rsid w:val="003D42E3"/>
    <w:rsid w:val="003D49AA"/>
    <w:rsid w:val="003D50F2"/>
    <w:rsid w:val="003D67D6"/>
    <w:rsid w:val="003D7B3D"/>
    <w:rsid w:val="003E0560"/>
    <w:rsid w:val="003E1BF3"/>
    <w:rsid w:val="003E1E77"/>
    <w:rsid w:val="003E238C"/>
    <w:rsid w:val="003E33A6"/>
    <w:rsid w:val="003E4267"/>
    <w:rsid w:val="003E7590"/>
    <w:rsid w:val="003F1948"/>
    <w:rsid w:val="003F2649"/>
    <w:rsid w:val="003F67EF"/>
    <w:rsid w:val="0040146A"/>
    <w:rsid w:val="004019D7"/>
    <w:rsid w:val="00403510"/>
    <w:rsid w:val="00404359"/>
    <w:rsid w:val="004066E8"/>
    <w:rsid w:val="00406E27"/>
    <w:rsid w:val="00407246"/>
    <w:rsid w:val="00410E23"/>
    <w:rsid w:val="0041187C"/>
    <w:rsid w:val="00411FE4"/>
    <w:rsid w:val="00415482"/>
    <w:rsid w:val="00415F82"/>
    <w:rsid w:val="004170A8"/>
    <w:rsid w:val="004172B7"/>
    <w:rsid w:val="00417706"/>
    <w:rsid w:val="004179DD"/>
    <w:rsid w:val="00421A5B"/>
    <w:rsid w:val="00424A2D"/>
    <w:rsid w:val="00425EC5"/>
    <w:rsid w:val="00434F7E"/>
    <w:rsid w:val="0043521D"/>
    <w:rsid w:val="00435B9F"/>
    <w:rsid w:val="00435F28"/>
    <w:rsid w:val="0044331C"/>
    <w:rsid w:val="004433C4"/>
    <w:rsid w:val="004439F6"/>
    <w:rsid w:val="00443CF6"/>
    <w:rsid w:val="0044640D"/>
    <w:rsid w:val="00447F9C"/>
    <w:rsid w:val="00447FF4"/>
    <w:rsid w:val="00450686"/>
    <w:rsid w:val="00450ADC"/>
    <w:rsid w:val="00452A22"/>
    <w:rsid w:val="004530BB"/>
    <w:rsid w:val="00453E50"/>
    <w:rsid w:val="00454A5A"/>
    <w:rsid w:val="00455177"/>
    <w:rsid w:val="0045590C"/>
    <w:rsid w:val="004559FB"/>
    <w:rsid w:val="00457EB8"/>
    <w:rsid w:val="00460E2A"/>
    <w:rsid w:val="00461C28"/>
    <w:rsid w:val="00465352"/>
    <w:rsid w:val="00474869"/>
    <w:rsid w:val="00475DAE"/>
    <w:rsid w:val="004768F8"/>
    <w:rsid w:val="00477106"/>
    <w:rsid w:val="0048202C"/>
    <w:rsid w:val="0048474C"/>
    <w:rsid w:val="00484B77"/>
    <w:rsid w:val="0048639B"/>
    <w:rsid w:val="00486A86"/>
    <w:rsid w:val="004922F0"/>
    <w:rsid w:val="0049265D"/>
    <w:rsid w:val="00495DF3"/>
    <w:rsid w:val="004A072B"/>
    <w:rsid w:val="004A48A2"/>
    <w:rsid w:val="004A71D0"/>
    <w:rsid w:val="004A7B6A"/>
    <w:rsid w:val="004B146A"/>
    <w:rsid w:val="004B2AD5"/>
    <w:rsid w:val="004B3DD6"/>
    <w:rsid w:val="004B570E"/>
    <w:rsid w:val="004B5853"/>
    <w:rsid w:val="004B6012"/>
    <w:rsid w:val="004B705E"/>
    <w:rsid w:val="004C1EE6"/>
    <w:rsid w:val="004C5109"/>
    <w:rsid w:val="004D033C"/>
    <w:rsid w:val="004D102E"/>
    <w:rsid w:val="004D5E2B"/>
    <w:rsid w:val="004D6A7C"/>
    <w:rsid w:val="004D6BAD"/>
    <w:rsid w:val="004D74C0"/>
    <w:rsid w:val="004E0A39"/>
    <w:rsid w:val="004E0AB5"/>
    <w:rsid w:val="004E0EDD"/>
    <w:rsid w:val="004E207E"/>
    <w:rsid w:val="004E2217"/>
    <w:rsid w:val="004E23AE"/>
    <w:rsid w:val="004E7E83"/>
    <w:rsid w:val="004F1F95"/>
    <w:rsid w:val="004F3BE1"/>
    <w:rsid w:val="004F60CB"/>
    <w:rsid w:val="004F6D85"/>
    <w:rsid w:val="004F7F14"/>
    <w:rsid w:val="005011BA"/>
    <w:rsid w:val="00501C6B"/>
    <w:rsid w:val="00505619"/>
    <w:rsid w:val="0051026A"/>
    <w:rsid w:val="00510366"/>
    <w:rsid w:val="0051168F"/>
    <w:rsid w:val="005125F9"/>
    <w:rsid w:val="005135BD"/>
    <w:rsid w:val="00513628"/>
    <w:rsid w:val="00515395"/>
    <w:rsid w:val="005157D7"/>
    <w:rsid w:val="00520175"/>
    <w:rsid w:val="00521CE2"/>
    <w:rsid w:val="00522E1C"/>
    <w:rsid w:val="00525A95"/>
    <w:rsid w:val="005279BE"/>
    <w:rsid w:val="00534641"/>
    <w:rsid w:val="00534BEA"/>
    <w:rsid w:val="00535749"/>
    <w:rsid w:val="00536540"/>
    <w:rsid w:val="0053745F"/>
    <w:rsid w:val="005410F4"/>
    <w:rsid w:val="0054175E"/>
    <w:rsid w:val="00545534"/>
    <w:rsid w:val="00552187"/>
    <w:rsid w:val="00552DC7"/>
    <w:rsid w:val="00553335"/>
    <w:rsid w:val="005533DA"/>
    <w:rsid w:val="005565A4"/>
    <w:rsid w:val="00560D13"/>
    <w:rsid w:val="00566F3F"/>
    <w:rsid w:val="00567028"/>
    <w:rsid w:val="0056719D"/>
    <w:rsid w:val="00567969"/>
    <w:rsid w:val="00572CB3"/>
    <w:rsid w:val="00572D00"/>
    <w:rsid w:val="00572FD7"/>
    <w:rsid w:val="00574897"/>
    <w:rsid w:val="00574D47"/>
    <w:rsid w:val="00575280"/>
    <w:rsid w:val="00575A45"/>
    <w:rsid w:val="00577739"/>
    <w:rsid w:val="0058785A"/>
    <w:rsid w:val="00587B4A"/>
    <w:rsid w:val="00590463"/>
    <w:rsid w:val="00591369"/>
    <w:rsid w:val="0059397B"/>
    <w:rsid w:val="00597A09"/>
    <w:rsid w:val="005A06DE"/>
    <w:rsid w:val="005A0F13"/>
    <w:rsid w:val="005A2AED"/>
    <w:rsid w:val="005A2B67"/>
    <w:rsid w:val="005A3E3F"/>
    <w:rsid w:val="005A45E8"/>
    <w:rsid w:val="005A7563"/>
    <w:rsid w:val="005B030C"/>
    <w:rsid w:val="005B12C3"/>
    <w:rsid w:val="005B1427"/>
    <w:rsid w:val="005B1A31"/>
    <w:rsid w:val="005B1BAB"/>
    <w:rsid w:val="005B2A6B"/>
    <w:rsid w:val="005B39FA"/>
    <w:rsid w:val="005B40E6"/>
    <w:rsid w:val="005B5622"/>
    <w:rsid w:val="005B5957"/>
    <w:rsid w:val="005B5B97"/>
    <w:rsid w:val="005C06AE"/>
    <w:rsid w:val="005C0CE1"/>
    <w:rsid w:val="005C2CEC"/>
    <w:rsid w:val="005C307B"/>
    <w:rsid w:val="005C3984"/>
    <w:rsid w:val="005C4748"/>
    <w:rsid w:val="005C596B"/>
    <w:rsid w:val="005D1BC6"/>
    <w:rsid w:val="005D1DF2"/>
    <w:rsid w:val="005D1F1F"/>
    <w:rsid w:val="005D2A85"/>
    <w:rsid w:val="005D43C1"/>
    <w:rsid w:val="005D4D3E"/>
    <w:rsid w:val="005D63CB"/>
    <w:rsid w:val="005D73A5"/>
    <w:rsid w:val="005D797F"/>
    <w:rsid w:val="005E0797"/>
    <w:rsid w:val="005E105F"/>
    <w:rsid w:val="005E38A5"/>
    <w:rsid w:val="005E6684"/>
    <w:rsid w:val="005F0152"/>
    <w:rsid w:val="005F0D00"/>
    <w:rsid w:val="005F15BE"/>
    <w:rsid w:val="005F38B6"/>
    <w:rsid w:val="005F5E3A"/>
    <w:rsid w:val="005F70BF"/>
    <w:rsid w:val="005F73D8"/>
    <w:rsid w:val="005F7702"/>
    <w:rsid w:val="00600642"/>
    <w:rsid w:val="00601F42"/>
    <w:rsid w:val="0060304C"/>
    <w:rsid w:val="00603651"/>
    <w:rsid w:val="006037B1"/>
    <w:rsid w:val="00605264"/>
    <w:rsid w:val="00606E46"/>
    <w:rsid w:val="00610676"/>
    <w:rsid w:val="00613095"/>
    <w:rsid w:val="00613548"/>
    <w:rsid w:val="006136D2"/>
    <w:rsid w:val="00613944"/>
    <w:rsid w:val="006144D4"/>
    <w:rsid w:val="00615253"/>
    <w:rsid w:val="006166A5"/>
    <w:rsid w:val="00617325"/>
    <w:rsid w:val="00624DF2"/>
    <w:rsid w:val="00626731"/>
    <w:rsid w:val="006302CA"/>
    <w:rsid w:val="00634569"/>
    <w:rsid w:val="0063604D"/>
    <w:rsid w:val="0063656D"/>
    <w:rsid w:val="00640FD2"/>
    <w:rsid w:val="00641DBA"/>
    <w:rsid w:val="0064375B"/>
    <w:rsid w:val="006451B9"/>
    <w:rsid w:val="00645D79"/>
    <w:rsid w:val="00646EB3"/>
    <w:rsid w:val="00650C7F"/>
    <w:rsid w:val="00651349"/>
    <w:rsid w:val="0065454C"/>
    <w:rsid w:val="006551E0"/>
    <w:rsid w:val="00660D08"/>
    <w:rsid w:val="00660FE3"/>
    <w:rsid w:val="0066440F"/>
    <w:rsid w:val="0066554D"/>
    <w:rsid w:val="00666E78"/>
    <w:rsid w:val="006676B1"/>
    <w:rsid w:val="006677F2"/>
    <w:rsid w:val="00670F39"/>
    <w:rsid w:val="00671A89"/>
    <w:rsid w:val="006728E2"/>
    <w:rsid w:val="00674744"/>
    <w:rsid w:val="0067589A"/>
    <w:rsid w:val="00675B7C"/>
    <w:rsid w:val="0067705C"/>
    <w:rsid w:val="00677DD3"/>
    <w:rsid w:val="00681B27"/>
    <w:rsid w:val="00682684"/>
    <w:rsid w:val="006830FC"/>
    <w:rsid w:val="0068347E"/>
    <w:rsid w:val="00684D5F"/>
    <w:rsid w:val="00685389"/>
    <w:rsid w:val="006857D5"/>
    <w:rsid w:val="00687500"/>
    <w:rsid w:val="0069104C"/>
    <w:rsid w:val="00693216"/>
    <w:rsid w:val="006933BC"/>
    <w:rsid w:val="00695472"/>
    <w:rsid w:val="006955B5"/>
    <w:rsid w:val="00696BA2"/>
    <w:rsid w:val="00696D35"/>
    <w:rsid w:val="006A0229"/>
    <w:rsid w:val="006A19B3"/>
    <w:rsid w:val="006B0DE0"/>
    <w:rsid w:val="006B2EBF"/>
    <w:rsid w:val="006B63F5"/>
    <w:rsid w:val="006C1DE7"/>
    <w:rsid w:val="006C2C92"/>
    <w:rsid w:val="006C6F29"/>
    <w:rsid w:val="006C74A4"/>
    <w:rsid w:val="006D0D80"/>
    <w:rsid w:val="006D23BC"/>
    <w:rsid w:val="006D2915"/>
    <w:rsid w:val="006D3C3F"/>
    <w:rsid w:val="006D4DBC"/>
    <w:rsid w:val="006D5420"/>
    <w:rsid w:val="006D547F"/>
    <w:rsid w:val="006D6DA0"/>
    <w:rsid w:val="006D7057"/>
    <w:rsid w:val="006D748C"/>
    <w:rsid w:val="006D7C27"/>
    <w:rsid w:val="006D7F3F"/>
    <w:rsid w:val="006E126B"/>
    <w:rsid w:val="006E3BD6"/>
    <w:rsid w:val="006E3EAD"/>
    <w:rsid w:val="006E4E07"/>
    <w:rsid w:val="006E6014"/>
    <w:rsid w:val="006E6233"/>
    <w:rsid w:val="006E6949"/>
    <w:rsid w:val="006F100F"/>
    <w:rsid w:val="006F1615"/>
    <w:rsid w:val="006F1D5D"/>
    <w:rsid w:val="006F1E04"/>
    <w:rsid w:val="006F2C2B"/>
    <w:rsid w:val="006F52EB"/>
    <w:rsid w:val="00700614"/>
    <w:rsid w:val="007056C4"/>
    <w:rsid w:val="00705AF3"/>
    <w:rsid w:val="007101E2"/>
    <w:rsid w:val="007102DB"/>
    <w:rsid w:val="00715CD9"/>
    <w:rsid w:val="00717FBF"/>
    <w:rsid w:val="007206B4"/>
    <w:rsid w:val="0072240C"/>
    <w:rsid w:val="007228BF"/>
    <w:rsid w:val="007234B7"/>
    <w:rsid w:val="00725247"/>
    <w:rsid w:val="00725567"/>
    <w:rsid w:val="0072560B"/>
    <w:rsid w:val="00727C3F"/>
    <w:rsid w:val="0073081E"/>
    <w:rsid w:val="00730E67"/>
    <w:rsid w:val="00733E3D"/>
    <w:rsid w:val="0073490B"/>
    <w:rsid w:val="00735828"/>
    <w:rsid w:val="00735B32"/>
    <w:rsid w:val="00736599"/>
    <w:rsid w:val="00737AFE"/>
    <w:rsid w:val="00737F14"/>
    <w:rsid w:val="007408D8"/>
    <w:rsid w:val="00741847"/>
    <w:rsid w:val="00741A81"/>
    <w:rsid w:val="007427D2"/>
    <w:rsid w:val="00742802"/>
    <w:rsid w:val="007429A2"/>
    <w:rsid w:val="00744AC0"/>
    <w:rsid w:val="00750B93"/>
    <w:rsid w:val="00751688"/>
    <w:rsid w:val="007525FF"/>
    <w:rsid w:val="007536A1"/>
    <w:rsid w:val="0075383D"/>
    <w:rsid w:val="00754C20"/>
    <w:rsid w:val="007550DE"/>
    <w:rsid w:val="0075587B"/>
    <w:rsid w:val="0076040F"/>
    <w:rsid w:val="00760B72"/>
    <w:rsid w:val="00766292"/>
    <w:rsid w:val="007665DE"/>
    <w:rsid w:val="00770D5C"/>
    <w:rsid w:val="00773A65"/>
    <w:rsid w:val="00774A44"/>
    <w:rsid w:val="00775384"/>
    <w:rsid w:val="00781C03"/>
    <w:rsid w:val="00781DBA"/>
    <w:rsid w:val="007822F3"/>
    <w:rsid w:val="007827FF"/>
    <w:rsid w:val="00784DFF"/>
    <w:rsid w:val="00785BC5"/>
    <w:rsid w:val="00785FFE"/>
    <w:rsid w:val="00791DF4"/>
    <w:rsid w:val="00791FDF"/>
    <w:rsid w:val="007922B1"/>
    <w:rsid w:val="0079258C"/>
    <w:rsid w:val="00793DF6"/>
    <w:rsid w:val="00794B8D"/>
    <w:rsid w:val="0079754B"/>
    <w:rsid w:val="007A1645"/>
    <w:rsid w:val="007A16EF"/>
    <w:rsid w:val="007A17F1"/>
    <w:rsid w:val="007A36D4"/>
    <w:rsid w:val="007A4149"/>
    <w:rsid w:val="007A48D2"/>
    <w:rsid w:val="007A6670"/>
    <w:rsid w:val="007A6E73"/>
    <w:rsid w:val="007B1AD1"/>
    <w:rsid w:val="007B7D16"/>
    <w:rsid w:val="007C2C19"/>
    <w:rsid w:val="007C777D"/>
    <w:rsid w:val="007D12F7"/>
    <w:rsid w:val="007D30EA"/>
    <w:rsid w:val="007D337E"/>
    <w:rsid w:val="007D5478"/>
    <w:rsid w:val="007D5A1F"/>
    <w:rsid w:val="007D61A9"/>
    <w:rsid w:val="007D7570"/>
    <w:rsid w:val="007D7F99"/>
    <w:rsid w:val="007E2DBB"/>
    <w:rsid w:val="007E39D9"/>
    <w:rsid w:val="007E443C"/>
    <w:rsid w:val="007E46B1"/>
    <w:rsid w:val="007E52E6"/>
    <w:rsid w:val="007E6E3C"/>
    <w:rsid w:val="007F2738"/>
    <w:rsid w:val="007F3E98"/>
    <w:rsid w:val="007F3F44"/>
    <w:rsid w:val="007F53E7"/>
    <w:rsid w:val="007F7248"/>
    <w:rsid w:val="00802C29"/>
    <w:rsid w:val="008078F4"/>
    <w:rsid w:val="00810128"/>
    <w:rsid w:val="008171E3"/>
    <w:rsid w:val="00820A1D"/>
    <w:rsid w:val="008229E9"/>
    <w:rsid w:val="00825CD8"/>
    <w:rsid w:val="00826179"/>
    <w:rsid w:val="008266AB"/>
    <w:rsid w:val="00827124"/>
    <w:rsid w:val="00830E86"/>
    <w:rsid w:val="0083378D"/>
    <w:rsid w:val="00833985"/>
    <w:rsid w:val="00833ECE"/>
    <w:rsid w:val="008345C6"/>
    <w:rsid w:val="008404CA"/>
    <w:rsid w:val="008429FF"/>
    <w:rsid w:val="00842A06"/>
    <w:rsid w:val="0084399C"/>
    <w:rsid w:val="00843BF0"/>
    <w:rsid w:val="00845A73"/>
    <w:rsid w:val="008462B0"/>
    <w:rsid w:val="0084743F"/>
    <w:rsid w:val="008474FD"/>
    <w:rsid w:val="0085002A"/>
    <w:rsid w:val="00850A59"/>
    <w:rsid w:val="00850BFC"/>
    <w:rsid w:val="00851993"/>
    <w:rsid w:val="00851B3F"/>
    <w:rsid w:val="00851CCC"/>
    <w:rsid w:val="0085319A"/>
    <w:rsid w:val="00857541"/>
    <w:rsid w:val="00857566"/>
    <w:rsid w:val="00857E7B"/>
    <w:rsid w:val="008606F1"/>
    <w:rsid w:val="00860A2D"/>
    <w:rsid w:val="0086320E"/>
    <w:rsid w:val="008641C7"/>
    <w:rsid w:val="008663A1"/>
    <w:rsid w:val="00872B8D"/>
    <w:rsid w:val="00872C82"/>
    <w:rsid w:val="00872DF3"/>
    <w:rsid w:val="00875E72"/>
    <w:rsid w:val="008828D7"/>
    <w:rsid w:val="00887222"/>
    <w:rsid w:val="00892480"/>
    <w:rsid w:val="0089572B"/>
    <w:rsid w:val="00897118"/>
    <w:rsid w:val="00897253"/>
    <w:rsid w:val="00897D38"/>
    <w:rsid w:val="00897D39"/>
    <w:rsid w:val="008A2A1C"/>
    <w:rsid w:val="008A66E5"/>
    <w:rsid w:val="008B0DD8"/>
    <w:rsid w:val="008B2499"/>
    <w:rsid w:val="008B3A45"/>
    <w:rsid w:val="008B3B90"/>
    <w:rsid w:val="008B3D0D"/>
    <w:rsid w:val="008B46B6"/>
    <w:rsid w:val="008B4980"/>
    <w:rsid w:val="008B6592"/>
    <w:rsid w:val="008C1A51"/>
    <w:rsid w:val="008C1BDE"/>
    <w:rsid w:val="008C247D"/>
    <w:rsid w:val="008C55E3"/>
    <w:rsid w:val="008C5673"/>
    <w:rsid w:val="008D16B0"/>
    <w:rsid w:val="008D44FB"/>
    <w:rsid w:val="008E2306"/>
    <w:rsid w:val="008E4269"/>
    <w:rsid w:val="008E5428"/>
    <w:rsid w:val="008E6518"/>
    <w:rsid w:val="008E6D6A"/>
    <w:rsid w:val="008F04F5"/>
    <w:rsid w:val="008F254C"/>
    <w:rsid w:val="008F2997"/>
    <w:rsid w:val="008F4D1C"/>
    <w:rsid w:val="008F523B"/>
    <w:rsid w:val="008F5409"/>
    <w:rsid w:val="008F6A0A"/>
    <w:rsid w:val="008F6AD2"/>
    <w:rsid w:val="008F742B"/>
    <w:rsid w:val="008F7F14"/>
    <w:rsid w:val="00900EED"/>
    <w:rsid w:val="00903930"/>
    <w:rsid w:val="009051C3"/>
    <w:rsid w:val="00905F03"/>
    <w:rsid w:val="0090651E"/>
    <w:rsid w:val="009101EC"/>
    <w:rsid w:val="00912066"/>
    <w:rsid w:val="0091440C"/>
    <w:rsid w:val="00914480"/>
    <w:rsid w:val="009205FB"/>
    <w:rsid w:val="00921562"/>
    <w:rsid w:val="009233B4"/>
    <w:rsid w:val="0092375B"/>
    <w:rsid w:val="00924C64"/>
    <w:rsid w:val="00930D5B"/>
    <w:rsid w:val="0093176C"/>
    <w:rsid w:val="0093277E"/>
    <w:rsid w:val="009332AD"/>
    <w:rsid w:val="00933635"/>
    <w:rsid w:val="00933784"/>
    <w:rsid w:val="00933DED"/>
    <w:rsid w:val="0093440E"/>
    <w:rsid w:val="009345D3"/>
    <w:rsid w:val="009356C4"/>
    <w:rsid w:val="009378EA"/>
    <w:rsid w:val="00940038"/>
    <w:rsid w:val="00941BF2"/>
    <w:rsid w:val="00943407"/>
    <w:rsid w:val="00944593"/>
    <w:rsid w:val="00946149"/>
    <w:rsid w:val="00950240"/>
    <w:rsid w:val="009540C3"/>
    <w:rsid w:val="00955009"/>
    <w:rsid w:val="009569FF"/>
    <w:rsid w:val="009577B3"/>
    <w:rsid w:val="0095791E"/>
    <w:rsid w:val="00957BAC"/>
    <w:rsid w:val="00960340"/>
    <w:rsid w:val="00960959"/>
    <w:rsid w:val="00960FE3"/>
    <w:rsid w:val="009614C0"/>
    <w:rsid w:val="00966EB7"/>
    <w:rsid w:val="009672DF"/>
    <w:rsid w:val="00970217"/>
    <w:rsid w:val="00970D23"/>
    <w:rsid w:val="00971760"/>
    <w:rsid w:val="00971D88"/>
    <w:rsid w:val="009733B4"/>
    <w:rsid w:val="009744E3"/>
    <w:rsid w:val="009754DB"/>
    <w:rsid w:val="00975843"/>
    <w:rsid w:val="00977880"/>
    <w:rsid w:val="00983691"/>
    <w:rsid w:val="00984DAA"/>
    <w:rsid w:val="00985038"/>
    <w:rsid w:val="0098644E"/>
    <w:rsid w:val="009870E0"/>
    <w:rsid w:val="00992533"/>
    <w:rsid w:val="00992684"/>
    <w:rsid w:val="00992C5F"/>
    <w:rsid w:val="00994B41"/>
    <w:rsid w:val="009952E3"/>
    <w:rsid w:val="00997865"/>
    <w:rsid w:val="009A1F21"/>
    <w:rsid w:val="009A2A2B"/>
    <w:rsid w:val="009A6449"/>
    <w:rsid w:val="009A7C9E"/>
    <w:rsid w:val="009B0D5B"/>
    <w:rsid w:val="009B0F85"/>
    <w:rsid w:val="009B1F70"/>
    <w:rsid w:val="009B3555"/>
    <w:rsid w:val="009B3E84"/>
    <w:rsid w:val="009B490B"/>
    <w:rsid w:val="009B5520"/>
    <w:rsid w:val="009B59EE"/>
    <w:rsid w:val="009B7CCB"/>
    <w:rsid w:val="009C05C6"/>
    <w:rsid w:val="009C1439"/>
    <w:rsid w:val="009C73FD"/>
    <w:rsid w:val="009C7801"/>
    <w:rsid w:val="009C7CCD"/>
    <w:rsid w:val="009D0B00"/>
    <w:rsid w:val="009D13BF"/>
    <w:rsid w:val="009D1F65"/>
    <w:rsid w:val="009D221B"/>
    <w:rsid w:val="009D29B3"/>
    <w:rsid w:val="009D3DA3"/>
    <w:rsid w:val="009D47D6"/>
    <w:rsid w:val="009D61E1"/>
    <w:rsid w:val="009D7689"/>
    <w:rsid w:val="009E14FB"/>
    <w:rsid w:val="009E31C6"/>
    <w:rsid w:val="009E3CC4"/>
    <w:rsid w:val="009E4C8F"/>
    <w:rsid w:val="009F07E5"/>
    <w:rsid w:val="009F25CB"/>
    <w:rsid w:val="009F3132"/>
    <w:rsid w:val="009F364A"/>
    <w:rsid w:val="009F5388"/>
    <w:rsid w:val="009F5A5D"/>
    <w:rsid w:val="009F5FF3"/>
    <w:rsid w:val="009F7D93"/>
    <w:rsid w:val="00A010B8"/>
    <w:rsid w:val="00A050B5"/>
    <w:rsid w:val="00A13A24"/>
    <w:rsid w:val="00A153B2"/>
    <w:rsid w:val="00A20220"/>
    <w:rsid w:val="00A22B64"/>
    <w:rsid w:val="00A23D70"/>
    <w:rsid w:val="00A24272"/>
    <w:rsid w:val="00A250BC"/>
    <w:rsid w:val="00A2578D"/>
    <w:rsid w:val="00A27D2D"/>
    <w:rsid w:val="00A31670"/>
    <w:rsid w:val="00A328FB"/>
    <w:rsid w:val="00A33593"/>
    <w:rsid w:val="00A34632"/>
    <w:rsid w:val="00A404DA"/>
    <w:rsid w:val="00A45862"/>
    <w:rsid w:val="00A45A83"/>
    <w:rsid w:val="00A4746F"/>
    <w:rsid w:val="00A51602"/>
    <w:rsid w:val="00A53C8B"/>
    <w:rsid w:val="00A551BA"/>
    <w:rsid w:val="00A5555B"/>
    <w:rsid w:val="00A56F77"/>
    <w:rsid w:val="00A57DFF"/>
    <w:rsid w:val="00A60840"/>
    <w:rsid w:val="00A61DC6"/>
    <w:rsid w:val="00A6242E"/>
    <w:rsid w:val="00A62A40"/>
    <w:rsid w:val="00A64DC5"/>
    <w:rsid w:val="00A64FF9"/>
    <w:rsid w:val="00A71D46"/>
    <w:rsid w:val="00A7526D"/>
    <w:rsid w:val="00A7572B"/>
    <w:rsid w:val="00A76E27"/>
    <w:rsid w:val="00A77B43"/>
    <w:rsid w:val="00A77BE8"/>
    <w:rsid w:val="00A8071E"/>
    <w:rsid w:val="00A81BD4"/>
    <w:rsid w:val="00A90012"/>
    <w:rsid w:val="00A91A56"/>
    <w:rsid w:val="00A936EC"/>
    <w:rsid w:val="00A94809"/>
    <w:rsid w:val="00A95666"/>
    <w:rsid w:val="00A95767"/>
    <w:rsid w:val="00A9576C"/>
    <w:rsid w:val="00A96AC2"/>
    <w:rsid w:val="00A9747C"/>
    <w:rsid w:val="00A97B85"/>
    <w:rsid w:val="00AA0DA0"/>
    <w:rsid w:val="00AA3166"/>
    <w:rsid w:val="00AA38E8"/>
    <w:rsid w:val="00AA3B27"/>
    <w:rsid w:val="00AA4A2C"/>
    <w:rsid w:val="00AA4AE5"/>
    <w:rsid w:val="00AA7E28"/>
    <w:rsid w:val="00AB0FE0"/>
    <w:rsid w:val="00AB3F7F"/>
    <w:rsid w:val="00AB52E3"/>
    <w:rsid w:val="00AB5978"/>
    <w:rsid w:val="00AB5A2E"/>
    <w:rsid w:val="00AB6107"/>
    <w:rsid w:val="00AC0EAF"/>
    <w:rsid w:val="00AC1C9D"/>
    <w:rsid w:val="00AC22E8"/>
    <w:rsid w:val="00AC322F"/>
    <w:rsid w:val="00AC3EDF"/>
    <w:rsid w:val="00AC63BC"/>
    <w:rsid w:val="00AD158C"/>
    <w:rsid w:val="00AD25C8"/>
    <w:rsid w:val="00AD2D77"/>
    <w:rsid w:val="00AD3095"/>
    <w:rsid w:val="00AD44E8"/>
    <w:rsid w:val="00AD5F0F"/>
    <w:rsid w:val="00AE0FA9"/>
    <w:rsid w:val="00AE34F1"/>
    <w:rsid w:val="00AE533C"/>
    <w:rsid w:val="00AE60F2"/>
    <w:rsid w:val="00AF07DE"/>
    <w:rsid w:val="00AF2E00"/>
    <w:rsid w:val="00AF5C87"/>
    <w:rsid w:val="00AF5DB4"/>
    <w:rsid w:val="00B0310D"/>
    <w:rsid w:val="00B04D65"/>
    <w:rsid w:val="00B05E09"/>
    <w:rsid w:val="00B05FE3"/>
    <w:rsid w:val="00B0613E"/>
    <w:rsid w:val="00B07B17"/>
    <w:rsid w:val="00B10440"/>
    <w:rsid w:val="00B10C31"/>
    <w:rsid w:val="00B140BF"/>
    <w:rsid w:val="00B14A88"/>
    <w:rsid w:val="00B17BFB"/>
    <w:rsid w:val="00B2122A"/>
    <w:rsid w:val="00B21F42"/>
    <w:rsid w:val="00B2343D"/>
    <w:rsid w:val="00B23DA1"/>
    <w:rsid w:val="00B24CF5"/>
    <w:rsid w:val="00B25502"/>
    <w:rsid w:val="00B261DC"/>
    <w:rsid w:val="00B2648D"/>
    <w:rsid w:val="00B33016"/>
    <w:rsid w:val="00B3406A"/>
    <w:rsid w:val="00B34248"/>
    <w:rsid w:val="00B43933"/>
    <w:rsid w:val="00B44952"/>
    <w:rsid w:val="00B450B7"/>
    <w:rsid w:val="00B50FDF"/>
    <w:rsid w:val="00B51E23"/>
    <w:rsid w:val="00B53206"/>
    <w:rsid w:val="00B5355E"/>
    <w:rsid w:val="00B54AC3"/>
    <w:rsid w:val="00B55279"/>
    <w:rsid w:val="00B56443"/>
    <w:rsid w:val="00B570DA"/>
    <w:rsid w:val="00B57E41"/>
    <w:rsid w:val="00B6001F"/>
    <w:rsid w:val="00B63489"/>
    <w:rsid w:val="00B63CB2"/>
    <w:rsid w:val="00B6654B"/>
    <w:rsid w:val="00B66588"/>
    <w:rsid w:val="00B6784C"/>
    <w:rsid w:val="00B67CA8"/>
    <w:rsid w:val="00B800A0"/>
    <w:rsid w:val="00B83E6E"/>
    <w:rsid w:val="00B859DD"/>
    <w:rsid w:val="00B85F2B"/>
    <w:rsid w:val="00B879AB"/>
    <w:rsid w:val="00B90639"/>
    <w:rsid w:val="00B93D2B"/>
    <w:rsid w:val="00B96B46"/>
    <w:rsid w:val="00B97F82"/>
    <w:rsid w:val="00BA2824"/>
    <w:rsid w:val="00BA4FC4"/>
    <w:rsid w:val="00BA7244"/>
    <w:rsid w:val="00BB0A7E"/>
    <w:rsid w:val="00BB1580"/>
    <w:rsid w:val="00BB27B3"/>
    <w:rsid w:val="00BB38EF"/>
    <w:rsid w:val="00BB4F41"/>
    <w:rsid w:val="00BB5B0D"/>
    <w:rsid w:val="00BB5E78"/>
    <w:rsid w:val="00BB64C2"/>
    <w:rsid w:val="00BB75A2"/>
    <w:rsid w:val="00BC47ED"/>
    <w:rsid w:val="00BD1458"/>
    <w:rsid w:val="00BD2F21"/>
    <w:rsid w:val="00BD36E5"/>
    <w:rsid w:val="00BD4E78"/>
    <w:rsid w:val="00BE19EF"/>
    <w:rsid w:val="00BE3E56"/>
    <w:rsid w:val="00BE4D24"/>
    <w:rsid w:val="00BE7CFD"/>
    <w:rsid w:val="00BF2DA4"/>
    <w:rsid w:val="00BF365A"/>
    <w:rsid w:val="00BF4C8D"/>
    <w:rsid w:val="00BF5967"/>
    <w:rsid w:val="00BF7716"/>
    <w:rsid w:val="00C009AE"/>
    <w:rsid w:val="00C01FAA"/>
    <w:rsid w:val="00C03736"/>
    <w:rsid w:val="00C04EB2"/>
    <w:rsid w:val="00C053EF"/>
    <w:rsid w:val="00C105BE"/>
    <w:rsid w:val="00C10F31"/>
    <w:rsid w:val="00C12D59"/>
    <w:rsid w:val="00C131ED"/>
    <w:rsid w:val="00C13EBB"/>
    <w:rsid w:val="00C1481F"/>
    <w:rsid w:val="00C14B2F"/>
    <w:rsid w:val="00C14D10"/>
    <w:rsid w:val="00C15FE4"/>
    <w:rsid w:val="00C16BF9"/>
    <w:rsid w:val="00C17505"/>
    <w:rsid w:val="00C17DDE"/>
    <w:rsid w:val="00C2031E"/>
    <w:rsid w:val="00C22135"/>
    <w:rsid w:val="00C22A10"/>
    <w:rsid w:val="00C238B8"/>
    <w:rsid w:val="00C23A24"/>
    <w:rsid w:val="00C24272"/>
    <w:rsid w:val="00C24690"/>
    <w:rsid w:val="00C247AE"/>
    <w:rsid w:val="00C24F82"/>
    <w:rsid w:val="00C256B6"/>
    <w:rsid w:val="00C30F1F"/>
    <w:rsid w:val="00C31ABB"/>
    <w:rsid w:val="00C3307F"/>
    <w:rsid w:val="00C3318C"/>
    <w:rsid w:val="00C34022"/>
    <w:rsid w:val="00C3407D"/>
    <w:rsid w:val="00C4006E"/>
    <w:rsid w:val="00C40885"/>
    <w:rsid w:val="00C429EF"/>
    <w:rsid w:val="00C432BF"/>
    <w:rsid w:val="00C4444B"/>
    <w:rsid w:val="00C516CC"/>
    <w:rsid w:val="00C51D25"/>
    <w:rsid w:val="00C52062"/>
    <w:rsid w:val="00C53B78"/>
    <w:rsid w:val="00C53DD1"/>
    <w:rsid w:val="00C57AFA"/>
    <w:rsid w:val="00C57B16"/>
    <w:rsid w:val="00C6026C"/>
    <w:rsid w:val="00C607CA"/>
    <w:rsid w:val="00C660E7"/>
    <w:rsid w:val="00C709EA"/>
    <w:rsid w:val="00C71614"/>
    <w:rsid w:val="00C73654"/>
    <w:rsid w:val="00C73D4B"/>
    <w:rsid w:val="00C80E47"/>
    <w:rsid w:val="00C8184B"/>
    <w:rsid w:val="00C837C2"/>
    <w:rsid w:val="00C842E1"/>
    <w:rsid w:val="00C8695F"/>
    <w:rsid w:val="00C86C66"/>
    <w:rsid w:val="00C872A8"/>
    <w:rsid w:val="00C90443"/>
    <w:rsid w:val="00C91DD9"/>
    <w:rsid w:val="00C9269D"/>
    <w:rsid w:val="00C954A8"/>
    <w:rsid w:val="00C962D8"/>
    <w:rsid w:val="00CA391A"/>
    <w:rsid w:val="00CA4ABC"/>
    <w:rsid w:val="00CA579C"/>
    <w:rsid w:val="00CA641A"/>
    <w:rsid w:val="00CA66AD"/>
    <w:rsid w:val="00CA6B80"/>
    <w:rsid w:val="00CB09CC"/>
    <w:rsid w:val="00CB42A8"/>
    <w:rsid w:val="00CB477B"/>
    <w:rsid w:val="00CB498A"/>
    <w:rsid w:val="00CC1AD6"/>
    <w:rsid w:val="00CC2271"/>
    <w:rsid w:val="00CC28C6"/>
    <w:rsid w:val="00CC364D"/>
    <w:rsid w:val="00CC44D3"/>
    <w:rsid w:val="00CC6C2A"/>
    <w:rsid w:val="00CC733C"/>
    <w:rsid w:val="00CC7C9D"/>
    <w:rsid w:val="00CD096A"/>
    <w:rsid w:val="00CD3B27"/>
    <w:rsid w:val="00CD4F13"/>
    <w:rsid w:val="00CD6FA8"/>
    <w:rsid w:val="00CD7580"/>
    <w:rsid w:val="00CE4604"/>
    <w:rsid w:val="00CE63D5"/>
    <w:rsid w:val="00CE68DF"/>
    <w:rsid w:val="00CF14B0"/>
    <w:rsid w:val="00CF1613"/>
    <w:rsid w:val="00CF4D5D"/>
    <w:rsid w:val="00CF657A"/>
    <w:rsid w:val="00CF786C"/>
    <w:rsid w:val="00D0018F"/>
    <w:rsid w:val="00D01C96"/>
    <w:rsid w:val="00D0240E"/>
    <w:rsid w:val="00D04D5B"/>
    <w:rsid w:val="00D10321"/>
    <w:rsid w:val="00D106FF"/>
    <w:rsid w:val="00D11217"/>
    <w:rsid w:val="00D159C0"/>
    <w:rsid w:val="00D15C9A"/>
    <w:rsid w:val="00D23237"/>
    <w:rsid w:val="00D240EF"/>
    <w:rsid w:val="00D2427B"/>
    <w:rsid w:val="00D2473B"/>
    <w:rsid w:val="00D267DC"/>
    <w:rsid w:val="00D26C5B"/>
    <w:rsid w:val="00D27B88"/>
    <w:rsid w:val="00D3260E"/>
    <w:rsid w:val="00D32E53"/>
    <w:rsid w:val="00D33DCB"/>
    <w:rsid w:val="00D342B4"/>
    <w:rsid w:val="00D34BDE"/>
    <w:rsid w:val="00D3656A"/>
    <w:rsid w:val="00D3747C"/>
    <w:rsid w:val="00D379F2"/>
    <w:rsid w:val="00D40D5E"/>
    <w:rsid w:val="00D41D19"/>
    <w:rsid w:val="00D45CBC"/>
    <w:rsid w:val="00D46876"/>
    <w:rsid w:val="00D52885"/>
    <w:rsid w:val="00D52B38"/>
    <w:rsid w:val="00D5340D"/>
    <w:rsid w:val="00D55F6B"/>
    <w:rsid w:val="00D56A88"/>
    <w:rsid w:val="00D57991"/>
    <w:rsid w:val="00D57AF9"/>
    <w:rsid w:val="00D60203"/>
    <w:rsid w:val="00D6556E"/>
    <w:rsid w:val="00D672D7"/>
    <w:rsid w:val="00D6775E"/>
    <w:rsid w:val="00D711D2"/>
    <w:rsid w:val="00D72194"/>
    <w:rsid w:val="00D731AA"/>
    <w:rsid w:val="00D75822"/>
    <w:rsid w:val="00D8022B"/>
    <w:rsid w:val="00D8333A"/>
    <w:rsid w:val="00D872CF"/>
    <w:rsid w:val="00D87407"/>
    <w:rsid w:val="00D90DC3"/>
    <w:rsid w:val="00D91CB4"/>
    <w:rsid w:val="00D922B0"/>
    <w:rsid w:val="00D938F0"/>
    <w:rsid w:val="00D93CB6"/>
    <w:rsid w:val="00D94373"/>
    <w:rsid w:val="00D945F4"/>
    <w:rsid w:val="00D95683"/>
    <w:rsid w:val="00D96C7F"/>
    <w:rsid w:val="00DA08CF"/>
    <w:rsid w:val="00DA0986"/>
    <w:rsid w:val="00DA318F"/>
    <w:rsid w:val="00DA4648"/>
    <w:rsid w:val="00DA5207"/>
    <w:rsid w:val="00DB0E82"/>
    <w:rsid w:val="00DB2B9F"/>
    <w:rsid w:val="00DB6BE5"/>
    <w:rsid w:val="00DB6CFE"/>
    <w:rsid w:val="00DB70FB"/>
    <w:rsid w:val="00DB77E8"/>
    <w:rsid w:val="00DC0E0B"/>
    <w:rsid w:val="00DC2C92"/>
    <w:rsid w:val="00DC2DF7"/>
    <w:rsid w:val="00DC4456"/>
    <w:rsid w:val="00DC62D7"/>
    <w:rsid w:val="00DC70DC"/>
    <w:rsid w:val="00DD06B9"/>
    <w:rsid w:val="00DD096A"/>
    <w:rsid w:val="00DD1C78"/>
    <w:rsid w:val="00DE2B41"/>
    <w:rsid w:val="00DE3E4E"/>
    <w:rsid w:val="00DE65F3"/>
    <w:rsid w:val="00DF2081"/>
    <w:rsid w:val="00DF229E"/>
    <w:rsid w:val="00DF32A0"/>
    <w:rsid w:val="00DF35B2"/>
    <w:rsid w:val="00DF3F39"/>
    <w:rsid w:val="00DF63FC"/>
    <w:rsid w:val="00DF6638"/>
    <w:rsid w:val="00DF6D59"/>
    <w:rsid w:val="00DF70E9"/>
    <w:rsid w:val="00DF7EA0"/>
    <w:rsid w:val="00E01B08"/>
    <w:rsid w:val="00E02333"/>
    <w:rsid w:val="00E028C0"/>
    <w:rsid w:val="00E06556"/>
    <w:rsid w:val="00E07FC9"/>
    <w:rsid w:val="00E12C27"/>
    <w:rsid w:val="00E1534C"/>
    <w:rsid w:val="00E15725"/>
    <w:rsid w:val="00E1587D"/>
    <w:rsid w:val="00E23002"/>
    <w:rsid w:val="00E2311E"/>
    <w:rsid w:val="00E255B5"/>
    <w:rsid w:val="00E27906"/>
    <w:rsid w:val="00E27935"/>
    <w:rsid w:val="00E305ED"/>
    <w:rsid w:val="00E33814"/>
    <w:rsid w:val="00E33E1A"/>
    <w:rsid w:val="00E33FC7"/>
    <w:rsid w:val="00E36018"/>
    <w:rsid w:val="00E3653A"/>
    <w:rsid w:val="00E36961"/>
    <w:rsid w:val="00E3793D"/>
    <w:rsid w:val="00E40106"/>
    <w:rsid w:val="00E43B0D"/>
    <w:rsid w:val="00E4430E"/>
    <w:rsid w:val="00E451C5"/>
    <w:rsid w:val="00E46D33"/>
    <w:rsid w:val="00E548A2"/>
    <w:rsid w:val="00E62030"/>
    <w:rsid w:val="00E65FAD"/>
    <w:rsid w:val="00E6657F"/>
    <w:rsid w:val="00E7115B"/>
    <w:rsid w:val="00E71A84"/>
    <w:rsid w:val="00E72E28"/>
    <w:rsid w:val="00E7422B"/>
    <w:rsid w:val="00E74A57"/>
    <w:rsid w:val="00E811BA"/>
    <w:rsid w:val="00E819D1"/>
    <w:rsid w:val="00E832A6"/>
    <w:rsid w:val="00E83ED3"/>
    <w:rsid w:val="00E84B53"/>
    <w:rsid w:val="00E863B9"/>
    <w:rsid w:val="00E87402"/>
    <w:rsid w:val="00E9190A"/>
    <w:rsid w:val="00E945FD"/>
    <w:rsid w:val="00E95934"/>
    <w:rsid w:val="00E95DD0"/>
    <w:rsid w:val="00E972AC"/>
    <w:rsid w:val="00EA01BA"/>
    <w:rsid w:val="00EA120C"/>
    <w:rsid w:val="00EA22E8"/>
    <w:rsid w:val="00EA3DFF"/>
    <w:rsid w:val="00EA5539"/>
    <w:rsid w:val="00EB3F9D"/>
    <w:rsid w:val="00EC0617"/>
    <w:rsid w:val="00EC0F19"/>
    <w:rsid w:val="00EC26CC"/>
    <w:rsid w:val="00EC2E77"/>
    <w:rsid w:val="00EC3177"/>
    <w:rsid w:val="00EC718D"/>
    <w:rsid w:val="00ED1A4C"/>
    <w:rsid w:val="00ED31D9"/>
    <w:rsid w:val="00ED6EF7"/>
    <w:rsid w:val="00ED7395"/>
    <w:rsid w:val="00ED7BC1"/>
    <w:rsid w:val="00EE14AD"/>
    <w:rsid w:val="00EE1A13"/>
    <w:rsid w:val="00EE1B64"/>
    <w:rsid w:val="00EE2B88"/>
    <w:rsid w:val="00EE44C1"/>
    <w:rsid w:val="00EE539B"/>
    <w:rsid w:val="00EE76E1"/>
    <w:rsid w:val="00EF0FD8"/>
    <w:rsid w:val="00EF12CE"/>
    <w:rsid w:val="00EF26AE"/>
    <w:rsid w:val="00EF354D"/>
    <w:rsid w:val="00F00A57"/>
    <w:rsid w:val="00F01CC1"/>
    <w:rsid w:val="00F02B36"/>
    <w:rsid w:val="00F036D5"/>
    <w:rsid w:val="00F068BE"/>
    <w:rsid w:val="00F06E5B"/>
    <w:rsid w:val="00F109C0"/>
    <w:rsid w:val="00F15A5E"/>
    <w:rsid w:val="00F16811"/>
    <w:rsid w:val="00F20BDA"/>
    <w:rsid w:val="00F20C24"/>
    <w:rsid w:val="00F21190"/>
    <w:rsid w:val="00F2124E"/>
    <w:rsid w:val="00F21D7B"/>
    <w:rsid w:val="00F24D85"/>
    <w:rsid w:val="00F25F6C"/>
    <w:rsid w:val="00F30E22"/>
    <w:rsid w:val="00F338E8"/>
    <w:rsid w:val="00F3612A"/>
    <w:rsid w:val="00F374A0"/>
    <w:rsid w:val="00F40480"/>
    <w:rsid w:val="00F40ACE"/>
    <w:rsid w:val="00F412FE"/>
    <w:rsid w:val="00F51185"/>
    <w:rsid w:val="00F51460"/>
    <w:rsid w:val="00F524D0"/>
    <w:rsid w:val="00F54C0A"/>
    <w:rsid w:val="00F55094"/>
    <w:rsid w:val="00F5583A"/>
    <w:rsid w:val="00F575B9"/>
    <w:rsid w:val="00F60B2D"/>
    <w:rsid w:val="00F62768"/>
    <w:rsid w:val="00F62EE6"/>
    <w:rsid w:val="00F64E2A"/>
    <w:rsid w:val="00F65AC1"/>
    <w:rsid w:val="00F71CA9"/>
    <w:rsid w:val="00F72FF6"/>
    <w:rsid w:val="00F730DD"/>
    <w:rsid w:val="00F730E4"/>
    <w:rsid w:val="00F75150"/>
    <w:rsid w:val="00F7633E"/>
    <w:rsid w:val="00F7726F"/>
    <w:rsid w:val="00F82107"/>
    <w:rsid w:val="00F86FB2"/>
    <w:rsid w:val="00F9048D"/>
    <w:rsid w:val="00F906E5"/>
    <w:rsid w:val="00F90CAA"/>
    <w:rsid w:val="00F917B7"/>
    <w:rsid w:val="00F91BC9"/>
    <w:rsid w:val="00F922E8"/>
    <w:rsid w:val="00F93512"/>
    <w:rsid w:val="00F9404C"/>
    <w:rsid w:val="00F95137"/>
    <w:rsid w:val="00F95EE5"/>
    <w:rsid w:val="00FB26A6"/>
    <w:rsid w:val="00FB4BF5"/>
    <w:rsid w:val="00FB5F27"/>
    <w:rsid w:val="00FB7A5D"/>
    <w:rsid w:val="00FB7A74"/>
    <w:rsid w:val="00FC07C3"/>
    <w:rsid w:val="00FC2377"/>
    <w:rsid w:val="00FC23D9"/>
    <w:rsid w:val="00FC4C8B"/>
    <w:rsid w:val="00FC59BF"/>
    <w:rsid w:val="00FC66F8"/>
    <w:rsid w:val="00FC67D6"/>
    <w:rsid w:val="00FD2242"/>
    <w:rsid w:val="00FD318E"/>
    <w:rsid w:val="00FD6D5B"/>
    <w:rsid w:val="00FE3156"/>
    <w:rsid w:val="00FE398D"/>
    <w:rsid w:val="00FE39CF"/>
    <w:rsid w:val="00FE484E"/>
    <w:rsid w:val="00FE5B62"/>
    <w:rsid w:val="00FE6359"/>
    <w:rsid w:val="00FE6839"/>
    <w:rsid w:val="00FE68F7"/>
    <w:rsid w:val="00FE7F78"/>
    <w:rsid w:val="00FF2CA8"/>
    <w:rsid w:val="00FF6115"/>
    <w:rsid w:val="00FF6BA3"/>
    <w:rsid w:val="00FF76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39B15"/>
  <w15:docId w15:val="{91945701-6C9B-474B-B5AD-39185FC49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7C27"/>
    <w:pPr>
      <w:jc w:val="left"/>
    </w:pPr>
    <w:rPr>
      <w:rFonts w:ascii="Times New Roman" w:eastAsia="Times New Roman" w:hAnsi="Times New Roman" w:cs="Times New Roman"/>
      <w:sz w:val="24"/>
      <w:szCs w:val="24"/>
      <w:lang w:eastAsia="en-GB"/>
    </w:rPr>
  </w:style>
  <w:style w:type="paragraph" w:styleId="Heading2">
    <w:name w:val="heading 2"/>
    <w:basedOn w:val="Normal"/>
    <w:next w:val="Normal"/>
    <w:link w:val="Heading2Char"/>
    <w:qFormat/>
    <w:rsid w:val="00131866"/>
    <w:pPr>
      <w:keepNext/>
      <w:outlineLvl w:val="1"/>
    </w:pPr>
    <w:rPr>
      <w:rFonts w:ascii="Arial" w:eastAsia="Calibri" w:hAnsi="Arial"/>
      <w:b/>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sid w:val="00415F82"/>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415F82"/>
    <w:pPr>
      <w:widowControl w:val="0"/>
      <w:shd w:val="clear" w:color="auto" w:fill="FFFFFF"/>
      <w:spacing w:before="300" w:line="269" w:lineRule="exact"/>
      <w:ind w:hanging="460"/>
      <w:jc w:val="right"/>
    </w:pPr>
    <w:rPr>
      <w:sz w:val="20"/>
      <w:szCs w:val="20"/>
    </w:rPr>
  </w:style>
  <w:style w:type="paragraph" w:styleId="ListParagraph">
    <w:name w:val="List Paragraph"/>
    <w:basedOn w:val="Normal"/>
    <w:link w:val="ListParagraphChar"/>
    <w:uiPriority w:val="34"/>
    <w:qFormat/>
    <w:rsid w:val="00415F82"/>
    <w:pPr>
      <w:ind w:left="720"/>
      <w:contextualSpacing/>
    </w:pPr>
  </w:style>
  <w:style w:type="character" w:customStyle="1" w:styleId="Bodytext2Bold">
    <w:name w:val="Body text (2) + Bold"/>
    <w:basedOn w:val="Bodytext2"/>
    <w:rsid w:val="00415F82"/>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o-RO" w:eastAsia="ro-RO" w:bidi="ro-RO"/>
    </w:rPr>
  </w:style>
  <w:style w:type="character" w:customStyle="1" w:styleId="Bodytext2Italic">
    <w:name w:val="Body text (2) + Italic"/>
    <w:basedOn w:val="Bodytext2"/>
    <w:rsid w:val="00415F82"/>
    <w:rPr>
      <w:rFonts w:ascii="Times New Roman" w:eastAsia="Times New Roman" w:hAnsi="Times New Roman" w:cs="Times New Roman"/>
      <w:b w:val="0"/>
      <w:bCs w:val="0"/>
      <w:i/>
      <w:iCs/>
      <w:smallCaps w:val="0"/>
      <w:strike w:val="0"/>
      <w:color w:val="000000"/>
      <w:spacing w:val="0"/>
      <w:w w:val="100"/>
      <w:position w:val="0"/>
      <w:sz w:val="20"/>
      <w:szCs w:val="20"/>
      <w:u w:val="single"/>
      <w:shd w:val="clear" w:color="auto" w:fill="FFFFFF"/>
      <w:lang w:val="ro-RO" w:eastAsia="ro-RO" w:bidi="ro-RO"/>
    </w:rPr>
  </w:style>
  <w:style w:type="paragraph" w:styleId="Header">
    <w:name w:val="header"/>
    <w:basedOn w:val="Normal"/>
    <w:link w:val="HeaderChar"/>
    <w:semiHidden/>
    <w:rsid w:val="00415F82"/>
    <w:pPr>
      <w:tabs>
        <w:tab w:val="center" w:pos="4680"/>
        <w:tab w:val="right" w:pos="9360"/>
      </w:tabs>
    </w:pPr>
    <w:rPr>
      <w:rFonts w:ascii="Calibri" w:hAnsi="Calibri"/>
      <w:lang w:val="en-US"/>
    </w:rPr>
  </w:style>
  <w:style w:type="character" w:customStyle="1" w:styleId="HeaderChar">
    <w:name w:val="Header Char"/>
    <w:basedOn w:val="DefaultParagraphFont"/>
    <w:link w:val="Header"/>
    <w:semiHidden/>
    <w:rsid w:val="00415F82"/>
    <w:rPr>
      <w:rFonts w:ascii="Calibri" w:eastAsia="Times New Roman" w:hAnsi="Calibri" w:cs="Times New Roman"/>
      <w:lang w:val="en-US"/>
    </w:rPr>
  </w:style>
  <w:style w:type="paragraph" w:styleId="NoSpacing">
    <w:name w:val="No Spacing"/>
    <w:link w:val="NoSpacingChar"/>
    <w:uiPriority w:val="1"/>
    <w:qFormat/>
    <w:rsid w:val="00346FE4"/>
    <w:pPr>
      <w:jc w:val="left"/>
    </w:pPr>
    <w:rPr>
      <w:rFonts w:ascii="Times New Roman" w:eastAsia="Calibri" w:hAnsi="Times New Roman" w:cs="Times New Roman"/>
      <w:sz w:val="24"/>
      <w:szCs w:val="24"/>
    </w:rPr>
  </w:style>
  <w:style w:type="character" w:customStyle="1" w:styleId="NoSpacingChar">
    <w:name w:val="No Spacing Char"/>
    <w:link w:val="NoSpacing"/>
    <w:uiPriority w:val="1"/>
    <w:rsid w:val="00346FE4"/>
    <w:rPr>
      <w:rFonts w:ascii="Times New Roman" w:eastAsia="Calibri" w:hAnsi="Times New Roman" w:cs="Times New Roman"/>
      <w:sz w:val="24"/>
      <w:szCs w:val="24"/>
    </w:rPr>
  </w:style>
  <w:style w:type="character" w:customStyle="1" w:styleId="Heading2Char">
    <w:name w:val="Heading 2 Char"/>
    <w:basedOn w:val="DefaultParagraphFont"/>
    <w:link w:val="Heading2"/>
    <w:rsid w:val="00131866"/>
    <w:rPr>
      <w:rFonts w:ascii="Arial" w:eastAsia="Calibri" w:hAnsi="Arial" w:cs="Times New Roman"/>
      <w:b/>
      <w:sz w:val="20"/>
      <w:szCs w:val="20"/>
      <w:lang w:val="ro-RO" w:eastAsia="ro-RO"/>
    </w:rPr>
  </w:style>
  <w:style w:type="character" w:customStyle="1" w:styleId="Bodytext3">
    <w:name w:val="Body text (3)"/>
    <w:basedOn w:val="DefaultParagraphFont"/>
    <w:rsid w:val="00131866"/>
    <w:rPr>
      <w:rFonts w:ascii="Times New Roman" w:eastAsia="Times New Roman" w:hAnsi="Times New Roman" w:cs="Times New Roman"/>
      <w:b/>
      <w:bCs/>
      <w:i w:val="0"/>
      <w:iCs w:val="0"/>
      <w:smallCaps w:val="0"/>
      <w:strike w:val="0"/>
      <w:color w:val="000000"/>
      <w:spacing w:val="0"/>
      <w:w w:val="100"/>
      <w:position w:val="0"/>
      <w:sz w:val="20"/>
      <w:szCs w:val="20"/>
      <w:u w:val="single"/>
      <w:lang w:val="ro-RO" w:eastAsia="ro-RO" w:bidi="ro-RO"/>
    </w:rPr>
  </w:style>
  <w:style w:type="character" w:customStyle="1" w:styleId="Heading5">
    <w:name w:val="Heading #5"/>
    <w:basedOn w:val="DefaultParagraphFont"/>
    <w:rsid w:val="00131866"/>
    <w:rPr>
      <w:rFonts w:ascii="Times New Roman" w:eastAsia="Times New Roman" w:hAnsi="Times New Roman" w:cs="Times New Roman"/>
      <w:b/>
      <w:bCs/>
      <w:i w:val="0"/>
      <w:iCs w:val="0"/>
      <w:smallCaps w:val="0"/>
      <w:strike w:val="0"/>
      <w:color w:val="000000"/>
      <w:spacing w:val="0"/>
      <w:w w:val="100"/>
      <w:position w:val="0"/>
      <w:sz w:val="20"/>
      <w:szCs w:val="20"/>
      <w:u w:val="single"/>
      <w:lang w:val="ro-RO" w:eastAsia="ro-RO" w:bidi="ro-RO"/>
    </w:rPr>
  </w:style>
  <w:style w:type="character" w:customStyle="1" w:styleId="Bodytext4">
    <w:name w:val="Body text (4)"/>
    <w:basedOn w:val="DefaultParagraphFont"/>
    <w:rsid w:val="00131866"/>
    <w:rPr>
      <w:rFonts w:ascii="Times New Roman" w:eastAsia="Times New Roman" w:hAnsi="Times New Roman" w:cs="Times New Roman"/>
      <w:b w:val="0"/>
      <w:bCs w:val="0"/>
      <w:i/>
      <w:iCs/>
      <w:smallCaps w:val="0"/>
      <w:strike w:val="0"/>
      <w:color w:val="000000"/>
      <w:spacing w:val="0"/>
      <w:w w:val="100"/>
      <w:position w:val="0"/>
      <w:sz w:val="20"/>
      <w:szCs w:val="20"/>
      <w:u w:val="single"/>
      <w:lang w:val="ro-RO" w:eastAsia="ro-RO" w:bidi="ro-RO"/>
    </w:rPr>
  </w:style>
  <w:style w:type="character" w:styleId="Hyperlink">
    <w:name w:val="Hyperlink"/>
    <w:basedOn w:val="DefaultParagraphFont"/>
    <w:rsid w:val="00131866"/>
    <w:rPr>
      <w:color w:val="0066CC"/>
      <w:u w:val="single"/>
    </w:rPr>
  </w:style>
  <w:style w:type="character" w:customStyle="1" w:styleId="Bodytext2Exact">
    <w:name w:val="Body text (2) Exact"/>
    <w:basedOn w:val="DefaultParagraphFont"/>
    <w:rsid w:val="00131866"/>
    <w:rPr>
      <w:rFonts w:ascii="Times New Roman" w:eastAsia="Times New Roman" w:hAnsi="Times New Roman" w:cs="Times New Roman"/>
      <w:b w:val="0"/>
      <w:bCs w:val="0"/>
      <w:i w:val="0"/>
      <w:iCs w:val="0"/>
      <w:smallCaps w:val="0"/>
      <w:strike w:val="0"/>
      <w:sz w:val="20"/>
      <w:szCs w:val="20"/>
      <w:u w:val="none"/>
    </w:rPr>
  </w:style>
  <w:style w:type="character" w:customStyle="1" w:styleId="Bodytext2BoldExact">
    <w:name w:val="Body text (2) + Bold Exact"/>
    <w:basedOn w:val="Bodytext2"/>
    <w:rsid w:val="0013186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o-RO" w:eastAsia="ro-RO" w:bidi="ro-RO"/>
    </w:rPr>
  </w:style>
  <w:style w:type="character" w:styleId="Strong">
    <w:name w:val="Strong"/>
    <w:basedOn w:val="DefaultParagraphFont"/>
    <w:uiPriority w:val="22"/>
    <w:qFormat/>
    <w:rsid w:val="006D7C27"/>
    <w:rPr>
      <w:b/>
      <w:bCs/>
    </w:rPr>
  </w:style>
  <w:style w:type="paragraph" w:styleId="PlainText">
    <w:name w:val="Plain Text"/>
    <w:aliases w:val=" Char"/>
    <w:basedOn w:val="Normal"/>
    <w:link w:val="PlainTextChar"/>
    <w:rsid w:val="00572D00"/>
    <w:rPr>
      <w:rFonts w:ascii="Courier New" w:eastAsia="Calibri" w:hAnsi="Courier New" w:cs="Courier New"/>
      <w:sz w:val="20"/>
      <w:szCs w:val="20"/>
      <w:lang w:val="en-US" w:eastAsia="en-US"/>
    </w:rPr>
  </w:style>
  <w:style w:type="character" w:customStyle="1" w:styleId="PlainTextChar">
    <w:name w:val="Plain Text Char"/>
    <w:aliases w:val=" Char Char"/>
    <w:basedOn w:val="DefaultParagraphFont"/>
    <w:link w:val="PlainText"/>
    <w:rsid w:val="00572D00"/>
    <w:rPr>
      <w:rFonts w:ascii="Courier New" w:eastAsia="Calibri" w:hAnsi="Courier New" w:cs="Courier New"/>
      <w:sz w:val="20"/>
      <w:szCs w:val="20"/>
      <w:lang w:val="en-US"/>
    </w:rPr>
  </w:style>
  <w:style w:type="character" w:customStyle="1" w:styleId="ListParagraphChar">
    <w:name w:val="List Paragraph Char"/>
    <w:link w:val="ListParagraph"/>
    <w:uiPriority w:val="34"/>
    <w:rsid w:val="00572D00"/>
    <w:rPr>
      <w:rFonts w:ascii="Times New Roman" w:eastAsia="Times New Roman" w:hAnsi="Times New Roman" w:cs="Times New Roman"/>
      <w:sz w:val="24"/>
      <w:szCs w:val="24"/>
      <w:lang w:eastAsia="en-GB"/>
    </w:rPr>
  </w:style>
  <w:style w:type="character" w:customStyle="1" w:styleId="Bodytext11">
    <w:name w:val="Body text (11)_"/>
    <w:basedOn w:val="DefaultParagraphFont"/>
    <w:link w:val="Bodytext110"/>
    <w:rsid w:val="00534BEA"/>
    <w:rPr>
      <w:rFonts w:ascii="Segoe UI" w:eastAsia="Segoe UI" w:hAnsi="Segoe UI" w:cs="Segoe UI"/>
      <w:shd w:val="clear" w:color="auto" w:fill="FFFFFF"/>
    </w:rPr>
  </w:style>
  <w:style w:type="paragraph" w:customStyle="1" w:styleId="Bodytext110">
    <w:name w:val="Body text (11)"/>
    <w:basedOn w:val="Normal"/>
    <w:link w:val="Bodytext11"/>
    <w:rsid w:val="00534BEA"/>
    <w:pPr>
      <w:widowControl w:val="0"/>
      <w:shd w:val="clear" w:color="auto" w:fill="FFFFFF"/>
      <w:spacing w:line="288" w:lineRule="exact"/>
      <w:ind w:hanging="640"/>
    </w:pPr>
    <w:rPr>
      <w:rFonts w:ascii="Segoe UI" w:eastAsia="Segoe UI" w:hAnsi="Segoe UI" w:cs="Segoe U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905691">
      <w:bodyDiv w:val="1"/>
      <w:marLeft w:val="0"/>
      <w:marRight w:val="0"/>
      <w:marTop w:val="0"/>
      <w:marBottom w:val="0"/>
      <w:divBdr>
        <w:top w:val="none" w:sz="0" w:space="0" w:color="auto"/>
        <w:left w:val="none" w:sz="0" w:space="0" w:color="auto"/>
        <w:bottom w:val="none" w:sz="0" w:space="0" w:color="auto"/>
        <w:right w:val="none" w:sz="0" w:space="0" w:color="auto"/>
      </w:divBdr>
    </w:div>
    <w:div w:id="1163739367">
      <w:bodyDiv w:val="1"/>
      <w:marLeft w:val="0"/>
      <w:marRight w:val="0"/>
      <w:marTop w:val="0"/>
      <w:marBottom w:val="0"/>
      <w:divBdr>
        <w:top w:val="none" w:sz="0" w:space="0" w:color="auto"/>
        <w:left w:val="none" w:sz="0" w:space="0" w:color="auto"/>
        <w:bottom w:val="none" w:sz="0" w:space="0" w:color="auto"/>
        <w:right w:val="none" w:sz="0" w:space="0" w:color="auto"/>
      </w:divBdr>
    </w:div>
    <w:div w:id="1578174160">
      <w:bodyDiv w:val="1"/>
      <w:marLeft w:val="0"/>
      <w:marRight w:val="0"/>
      <w:marTop w:val="0"/>
      <w:marBottom w:val="0"/>
      <w:divBdr>
        <w:top w:val="none" w:sz="0" w:space="0" w:color="auto"/>
        <w:left w:val="none" w:sz="0" w:space="0" w:color="auto"/>
        <w:bottom w:val="none" w:sz="0" w:space="0" w:color="auto"/>
        <w:right w:val="none" w:sz="0" w:space="0" w:color="auto"/>
      </w:divBdr>
    </w:div>
    <w:div w:id="1636135046">
      <w:bodyDiv w:val="1"/>
      <w:marLeft w:val="0"/>
      <w:marRight w:val="0"/>
      <w:marTop w:val="0"/>
      <w:marBottom w:val="0"/>
      <w:divBdr>
        <w:top w:val="none" w:sz="0" w:space="0" w:color="auto"/>
        <w:left w:val="none" w:sz="0" w:space="0" w:color="auto"/>
        <w:bottom w:val="none" w:sz="0" w:space="0" w:color="auto"/>
        <w:right w:val="none" w:sz="0" w:space="0" w:color="auto"/>
      </w:divBdr>
    </w:div>
    <w:div w:id="20786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1design.ro/articole/continutul-documentatiei-tehnice-pentru-obtinerea-autorizatiei-de-construire-dtac-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E624D-7B7B-41D5-A77C-6E5AED22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10946</Words>
  <Characters>63487</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Dana</cp:lastModifiedBy>
  <cp:revision>5</cp:revision>
  <dcterms:created xsi:type="dcterms:W3CDTF">2018-10-11T06:22:00Z</dcterms:created>
  <dcterms:modified xsi:type="dcterms:W3CDTF">2018-10-19T07:11:00Z</dcterms:modified>
</cp:coreProperties>
</file>